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Закон Белгородской области от 27.11.2003 N 104</w:t>
              <w:br/>
              <w:t xml:space="preserve">(ред. от 25.12.2024)</w:t>
              <w:br/>
              <w:t xml:space="preserve">"О налоге на имущество организаций"</w:t>
              <w:br/>
              <w:t xml:space="preserve">(принят Белгородской областной Думой 27.11.2003)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10.02.2025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outlineLvl w:val="0"/>
            </w:pPr>
            <w:r>
              <w:rPr>
                <w:sz w:val="20"/>
              </w:rPr>
              <w:t xml:space="preserve">27 ноября 2003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outlineLvl w:val="0"/>
              <w:jc w:val="right"/>
            </w:pPr>
            <w:r>
              <w:rPr>
                <w:sz w:val="20"/>
              </w:rPr>
              <w:t xml:space="preserve">N 104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РОССИЙСКАЯ ФЕДЕРАЦИЯ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ЗАКОН</w:t>
      </w:r>
    </w:p>
    <w:p>
      <w:pPr>
        <w:pStyle w:val="2"/>
        <w:jc w:val="center"/>
      </w:pPr>
      <w:r>
        <w:rPr>
          <w:sz w:val="20"/>
        </w:rPr>
        <w:t xml:space="preserve">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НАЛОГЕ НА ИМУЩЕСТВО ОРГАНИЗАЦИЙ</w:t>
      </w:r>
    </w:p>
    <w:p>
      <w:pPr>
        <w:pStyle w:val="0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областной Думой</w:t>
      </w:r>
    </w:p>
    <w:p>
      <w:pPr>
        <w:pStyle w:val="0"/>
        <w:jc w:val="right"/>
      </w:pPr>
      <w:r>
        <w:rPr>
          <w:sz w:val="20"/>
        </w:rPr>
        <w:t xml:space="preserve">27 ноября 2003 года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законов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12.07.2004 </w:t>
            </w:r>
            <w:hyperlink w:history="0" r:id="rId7" w:tooltip="Закон Белгородской области от 12.07.2004 N 135 &quot;О внесении изменения в статью 2 закона Белгородской области &quot;О налоге на имущество организаций&quot; (принят Белгородской областной Думой 25.06.2004) {КонсультантПлюс}">
              <w:r>
                <w:rPr>
                  <w:sz w:val="20"/>
                  <w:color w:val="0000ff"/>
                </w:rPr>
                <w:t xml:space="preserve">N 135</w:t>
              </w:r>
            </w:hyperlink>
            <w:r>
              <w:rPr>
                <w:sz w:val="20"/>
                <w:color w:val="392c69"/>
              </w:rPr>
              <w:t xml:space="preserve">, от 04.03.2005 </w:t>
            </w:r>
            <w:hyperlink w:history="0" r:id="rId8" w:tooltip="Закон Белгородской области от 04.03.2005 N 174 &quot;О внесении изменений в статью 2 закона Белгородской области &quot;О налоге на имущество организаций&quot; (принят Белгородской областной Думой 24.02.2005) {КонсультантПлюс}">
              <w:r>
                <w:rPr>
                  <w:sz w:val="20"/>
                  <w:color w:val="0000ff"/>
                </w:rPr>
                <w:t xml:space="preserve">N 174</w:t>
              </w:r>
            </w:hyperlink>
            <w:r>
              <w:rPr>
                <w:sz w:val="20"/>
                <w:color w:val="392c69"/>
              </w:rPr>
              <w:t xml:space="preserve">, от 03.03.2006 </w:t>
            </w:r>
            <w:hyperlink w:history="0" r:id="rId9" w:tooltip="Закон Белгородской области от 03.03.2006 N 20 &quot;О внесении изменения в статью 2 закона Белгородской области &quot;О налоге на имущество организаций&quot; (принят Белгородской областной Думой 22.02.2006) {КонсультантПлюс}">
              <w:r>
                <w:rPr>
                  <w:sz w:val="20"/>
                  <w:color w:val="0000ff"/>
                </w:rPr>
                <w:t xml:space="preserve">N 20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04.12.2007 </w:t>
            </w:r>
            <w:hyperlink w:history="0" r:id="rId10" w:tooltip="Закон Белгородской области от 04.12.2007 N 172 &quot;О внесении изменений в статью 2 закона Белгородской области &quot;О налоге на имущество организаций&quot; (принят Белгородской областной Думой 29.11.2007) {КонсультантПлюс}">
              <w:r>
                <w:rPr>
                  <w:sz w:val="20"/>
                  <w:color w:val="0000ff"/>
                </w:rPr>
                <w:t xml:space="preserve">N 172</w:t>
              </w:r>
            </w:hyperlink>
            <w:r>
              <w:rPr>
                <w:sz w:val="20"/>
                <w:color w:val="392c69"/>
              </w:rPr>
              <w:t xml:space="preserve">, от 10.06.2008 </w:t>
            </w:r>
            <w:hyperlink w:history="0" r:id="rId11" w:tooltip="Закон Белгородской области от 10.06.2008 N 210 &quot;О внесении изменения в статью 2 закона Белгородской области &quot;О налоге на имущество организаций&quot; (принят Белгородской областной Думой 05.06.2008) {КонсультантПлюс}">
              <w:r>
                <w:rPr>
                  <w:sz w:val="20"/>
                  <w:color w:val="0000ff"/>
                </w:rPr>
                <w:t xml:space="preserve">N 210</w:t>
              </w:r>
            </w:hyperlink>
            <w:r>
              <w:rPr>
                <w:sz w:val="20"/>
                <w:color w:val="392c69"/>
              </w:rPr>
              <w:t xml:space="preserve">, от 21.07.2008 </w:t>
            </w:r>
            <w:hyperlink w:history="0" r:id="rId12" w:tooltip="Закон Белгородской области от 21.07.2008 N 218 &quot;О внесении изменений в закон Белгородской области &quot;О налоге на имущество организаций&quot; (принят Белгородской областной Думой 08.07.2008) {КонсультантПлюс}">
              <w:r>
                <w:rPr>
                  <w:sz w:val="20"/>
                  <w:color w:val="0000ff"/>
                </w:rPr>
                <w:t xml:space="preserve">N 218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01.10.2009 </w:t>
            </w:r>
            <w:hyperlink w:history="0" r:id="rId13" w:tooltip="Закон Белгородской области от 01.10.2009 N 295 &quot;О внесении изменения в статью 2 закона Белгородской области &quot;О налоге на имущество организаций&quot; (принят Белгородской областной Думой 24.09.2009) {КонсультантПлюс}">
              <w:r>
                <w:rPr>
                  <w:sz w:val="20"/>
                  <w:color w:val="0000ff"/>
                </w:rPr>
                <w:t xml:space="preserve">N 295</w:t>
              </w:r>
            </w:hyperlink>
            <w:r>
              <w:rPr>
                <w:sz w:val="20"/>
                <w:color w:val="392c69"/>
              </w:rPr>
              <w:t xml:space="preserve">, от 28.06.2010 </w:t>
            </w:r>
            <w:hyperlink w:history="0" r:id="rId14" w:tooltip="Закон Белгородской области от 28.06.2010 N 355 &quot;О внесении изменения в статью 2 закона Белгородской области &quot;О налоге на имущество организаций&quot; (принят Белгородской областной Думой 17.06.2010) {КонсультантПлюс}">
              <w:r>
                <w:rPr>
                  <w:sz w:val="20"/>
                  <w:color w:val="0000ff"/>
                </w:rPr>
                <w:t xml:space="preserve">N 355</w:t>
              </w:r>
            </w:hyperlink>
            <w:r>
              <w:rPr>
                <w:sz w:val="20"/>
                <w:color w:val="392c69"/>
              </w:rPr>
              <w:t xml:space="preserve">, от 14.07.2010 </w:t>
            </w:r>
            <w:hyperlink w:history="0" r:id="rId15" w:tooltip="Закон Белгородской области от 14.07.2010 N 362 &quot;О внесении изменений в статью 2 закона Белгородской области &quot;О налоге на имущество организаций&quot; (принят Белгородской областной Думой 08.07.2010) {КонсультантПлюс}">
              <w:r>
                <w:rPr>
                  <w:sz w:val="20"/>
                  <w:color w:val="0000ff"/>
                </w:rPr>
                <w:t xml:space="preserve">N 362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08.07.2011 </w:t>
            </w:r>
            <w:hyperlink w:history="0" r:id="rId16" w:tooltip="Закон Белгородской области от 08.07.2011 N 49 &quot;О внесении изменения в статью 2 закона Белгородской области &quot;О налоге на имущество организаций&quot; (принят Белгородской областной Думой 30.06.2011) {КонсультантПлюс}">
              <w:r>
                <w:rPr>
                  <w:sz w:val="20"/>
                  <w:color w:val="0000ff"/>
                </w:rPr>
                <w:t xml:space="preserve">N 49</w:t>
              </w:r>
            </w:hyperlink>
            <w:r>
              <w:rPr>
                <w:sz w:val="20"/>
                <w:color w:val="392c69"/>
              </w:rPr>
              <w:t xml:space="preserve">, от 02.11.2011 </w:t>
            </w:r>
            <w:hyperlink w:history="0" r:id="rId17" w:tooltip="Закон Белгородской области от 02.11.2011 N 68 &quot;О внесении изменений в статью 2 закона Белгородской области &quot;О налоге на имущество организаций&quot; и статью 1 закона Белгородской области &quot;О льготах по налогу на прибыль организаций&quot; (принят Белгородской областной Думой 27.10.2011) {КонсультантПлюс}">
              <w:r>
                <w:rPr>
                  <w:sz w:val="20"/>
                  <w:color w:val="0000ff"/>
                </w:rPr>
                <w:t xml:space="preserve">N 68</w:t>
              </w:r>
            </w:hyperlink>
            <w:r>
              <w:rPr>
                <w:sz w:val="20"/>
                <w:color w:val="392c69"/>
              </w:rPr>
              <w:t xml:space="preserve">, от 26.03.2012 </w:t>
            </w:r>
            <w:hyperlink w:history="0" r:id="rId18" w:tooltip="Закон Белгородской области от 26.03.2012 N 103 &quot;О внесении изменения в часть 2 статьи 2 закона Белгородской области &quot;О налоге на имущество организаций&quot; (принят Белгородской областной Думой 22.03.2012) {КонсультантПлюс}">
              <w:r>
                <w:rPr>
                  <w:sz w:val="20"/>
                  <w:color w:val="0000ff"/>
                </w:rPr>
                <w:t xml:space="preserve">N 103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28.11.2012 </w:t>
            </w:r>
            <w:hyperlink w:history="0" r:id="rId19" w:tooltip="Закон Белгородской области от 28.11.2012 N 150 &quot;О внесении изменения в статью 2 закона Белгородской области &quot;О налоге на имущество организаций&quot; (принят Белгородской областной Думой 22.11.2012) {КонсультантПлюс}">
              <w:r>
                <w:rPr>
                  <w:sz w:val="20"/>
                  <w:color w:val="0000ff"/>
                </w:rPr>
                <w:t xml:space="preserve">N 150</w:t>
              </w:r>
            </w:hyperlink>
            <w:r>
              <w:rPr>
                <w:sz w:val="20"/>
                <w:color w:val="392c69"/>
              </w:rPr>
              <w:t xml:space="preserve">, от 21.12.2012 </w:t>
            </w:r>
            <w:hyperlink w:history="0" r:id="rId20" w:tooltip="Закон Белгородской области от 21.12.2012 N 159 &quot;О внесении изменения в часть 2 статьи 2 закона Белгородской области &quot;О налоге на имущество организаций&quot; (принят Белгородской областной Думой 17.12.2012) {КонсультантПлюс}">
              <w:r>
                <w:rPr>
                  <w:sz w:val="20"/>
                  <w:color w:val="0000ff"/>
                </w:rPr>
                <w:t xml:space="preserve">N 159</w:t>
              </w:r>
            </w:hyperlink>
            <w:r>
              <w:rPr>
                <w:sz w:val="20"/>
                <w:color w:val="392c69"/>
              </w:rPr>
              <w:t xml:space="preserve">, от 21.12.2012 </w:t>
            </w:r>
            <w:hyperlink w:history="0" r:id="rId21" w:tooltip="Закон Белгородской области от 21.12.2012 N 160 &quot;О внесении изменения в часть 4.2 статьи 2 закона Белгородской области &quot;О налоге на имущество организаций&quot; (принят Белгородской областной Думой 17.12.2012) {КонсультантПлюс}">
              <w:r>
                <w:rPr>
                  <w:sz w:val="20"/>
                  <w:color w:val="0000ff"/>
                </w:rPr>
                <w:t xml:space="preserve">N 160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28.05.2013 </w:t>
            </w:r>
            <w:hyperlink w:history="0" r:id="rId22" w:tooltip="Закон Белгородской области от 28.05.2013 N 206 &quot;О внесении изменений в статью 2 закона Белгородской области &quot;О налоге на имущество организаций&quot; (принят Белгородской областной Думой 23.05.2013) {КонсультантПлюс}">
              <w:r>
                <w:rPr>
                  <w:sz w:val="20"/>
                  <w:color w:val="0000ff"/>
                </w:rPr>
                <w:t xml:space="preserve">N 206</w:t>
              </w:r>
            </w:hyperlink>
            <w:r>
              <w:rPr>
                <w:sz w:val="20"/>
                <w:color w:val="392c69"/>
              </w:rPr>
              <w:t xml:space="preserve">, от 29.10.2013 </w:t>
            </w:r>
            <w:hyperlink w:history="0" r:id="rId23" w:tooltip="Закон Белгородской области от 29.10.2013 N 234 &quot;О внесении изменения в статью 2 закона Белгородской области &quot;О налоге на имущество организаций&quot; (принят Белгородской областной Думой 24.10.2013) {КонсультантПлюс}">
              <w:r>
                <w:rPr>
                  <w:sz w:val="20"/>
                  <w:color w:val="0000ff"/>
                </w:rPr>
                <w:t xml:space="preserve">N 234</w:t>
              </w:r>
            </w:hyperlink>
            <w:r>
              <w:rPr>
                <w:sz w:val="20"/>
                <w:color w:val="392c69"/>
              </w:rPr>
              <w:t xml:space="preserve">, от 20.12.2013 </w:t>
            </w:r>
            <w:hyperlink w:history="0" r:id="rId24" w:tooltip="Закон Белгородской области от 20.12.2013 N 250 &quot;О внесении изменения в статью 2 закона Белгородской области &quot;О налоге на имущество организаций&quot; (принят Белгородской областной Думой 17.12.2013) {КонсультантПлюс}">
              <w:r>
                <w:rPr>
                  <w:sz w:val="20"/>
                  <w:color w:val="0000ff"/>
                </w:rPr>
                <w:t xml:space="preserve">N 250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30.10.2014 </w:t>
            </w:r>
            <w:hyperlink w:history="0" r:id="rId25" w:tooltip="Закон Белгородской области от 30.10.2014 N 307 &quot;О внесении изменений в статью 2 закона Белгородской области &quot;О налоге на имущество организаций&quot; (принят Белгородской областной Думой 23.10.2014) {КонсультантПлюс}">
              <w:r>
                <w:rPr>
                  <w:sz w:val="20"/>
                  <w:color w:val="0000ff"/>
                </w:rPr>
                <w:t xml:space="preserve">N 307</w:t>
              </w:r>
            </w:hyperlink>
            <w:r>
              <w:rPr>
                <w:sz w:val="20"/>
                <w:color w:val="392c69"/>
              </w:rPr>
              <w:t xml:space="preserve">, от 03.06.2015 </w:t>
            </w:r>
            <w:hyperlink w:history="0" r:id="rId26" w:tooltip="Закон Белгородской области от 03.06.2015 N 356 &quot;О внесении изменений в закон Белгородской области &quot;О налоге на имущество организаций&quot; (принят Белгородской областной Думой 28.05.2015) {КонсультантПлюс}">
              <w:r>
                <w:rPr>
                  <w:sz w:val="20"/>
                  <w:color w:val="0000ff"/>
                </w:rPr>
                <w:t xml:space="preserve">N 356</w:t>
              </w:r>
            </w:hyperlink>
            <w:r>
              <w:rPr>
                <w:sz w:val="20"/>
                <w:color w:val="392c69"/>
              </w:rPr>
              <w:t xml:space="preserve">, от 09.12.2015 </w:t>
            </w:r>
            <w:hyperlink w:history="0" r:id="rId27" w:tooltip="Закон Белгородской области от 09.12.2015 N 26 &quot;О внесении изменений в статьи 2 и 3.1 закона Белгородской области &quot;О налоге на имущество организаций&quot; (принят Белгородской областной Думой 01.12.2015) {КонсультантПлюс}">
              <w:r>
                <w:rPr>
                  <w:sz w:val="20"/>
                  <w:color w:val="0000ff"/>
                </w:rPr>
                <w:t xml:space="preserve">N 26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28.11.2016 </w:t>
            </w:r>
            <w:hyperlink w:history="0" r:id="rId28" w:tooltip="Закон Белгородской области от 28.11.2016 N 120 &quot;О внесении изменений в статью 2 закона Белгородской области &quot;О налоге на имущество организаций&quot; (принят Белгородской областной Думой 24.11.2016) {КонсультантПлюс}">
              <w:r>
                <w:rPr>
                  <w:sz w:val="20"/>
                  <w:color w:val="0000ff"/>
                </w:rPr>
                <w:t xml:space="preserve">N 120</w:t>
              </w:r>
            </w:hyperlink>
            <w:r>
              <w:rPr>
                <w:sz w:val="20"/>
                <w:color w:val="392c69"/>
              </w:rPr>
              <w:t xml:space="preserve">, от 23.11.2017 </w:t>
            </w:r>
            <w:hyperlink w:history="0" r:id="rId29" w:tooltip="Закон Белгородской области от 23.11.2017 N 203 &quot;О внесении изменений в статьи 2 и 3.1 закона Белгородской области &quot;О налоге на имущество организаций&quot; (принят Белгородской областной Думой 16.11.2017) {КонсультантПлюс}">
              <w:r>
                <w:rPr>
                  <w:sz w:val="20"/>
                  <w:color w:val="0000ff"/>
                </w:rPr>
                <w:t xml:space="preserve">N 203</w:t>
              </w:r>
            </w:hyperlink>
            <w:r>
              <w:rPr>
                <w:sz w:val="20"/>
                <w:color w:val="392c69"/>
              </w:rPr>
              <w:t xml:space="preserve">, от 28.03.2018 </w:t>
            </w:r>
            <w:hyperlink w:history="0" r:id="rId30" w:tooltip="Закон Белгородской области от 28.03.2018 N 251 &quot;О внесении изменения в статью 2 закона Белгородской области &quot;О налоге на имущество организаций&quot; (принят Белгородской областной Думой 22.03.2018) {КонсультантПлюс}">
              <w:r>
                <w:rPr>
                  <w:sz w:val="20"/>
                  <w:color w:val="0000ff"/>
                </w:rPr>
                <w:t xml:space="preserve">N 251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24.04.2018 </w:t>
            </w:r>
            <w:hyperlink w:history="0" r:id="rId31" w:tooltip="Закон Белгородской области от 24.04.2018 N 262 &quot;О внесении изменения в статью 2 закона Белгородской области &quot;О налоге на имущество организаций&quot; (принят Белгородской областной Думой 19.04.2018) {КонсультантПлюс}">
              <w:r>
                <w:rPr>
                  <w:sz w:val="20"/>
                  <w:color w:val="0000ff"/>
                </w:rPr>
                <w:t xml:space="preserve">N 262</w:t>
              </w:r>
            </w:hyperlink>
            <w:r>
              <w:rPr>
                <w:sz w:val="20"/>
                <w:color w:val="392c69"/>
              </w:rPr>
              <w:t xml:space="preserve">, от 05.06.2018 </w:t>
            </w:r>
            <w:hyperlink w:history="0" r:id="rId32" w:tooltip="Закон Белгородской области от 05.06.2018 N 275 &quot;О внесении изменения в статью 2 закона Белгородской области &quot;О налоге на имущество организаций&quot; (принят Белгородской областной Думой 31.05.2018) {КонсультантПлюс}">
              <w:r>
                <w:rPr>
                  <w:sz w:val="20"/>
                  <w:color w:val="0000ff"/>
                </w:rPr>
                <w:t xml:space="preserve">N 275</w:t>
              </w:r>
            </w:hyperlink>
            <w:r>
              <w:rPr>
                <w:sz w:val="20"/>
                <w:color w:val="392c69"/>
              </w:rPr>
              <w:t xml:space="preserve">, от 28.11.2018 </w:t>
            </w:r>
            <w:hyperlink w:history="0" r:id="rId33" w:tooltip="Закон Белгородской области от 28.11.2018 N 315 &quot;О внесении изменения в статью 2 закона Белгородской области &quot;О налоге на имущество организаций&quot; (принят Белгородской областной Думой 22.11.2018) {КонсультантПлюс}">
              <w:r>
                <w:rPr>
                  <w:sz w:val="20"/>
                  <w:color w:val="0000ff"/>
                </w:rPr>
                <w:t xml:space="preserve">N 315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19.06.2019 </w:t>
            </w:r>
            <w:hyperlink w:history="0" r:id="rId34" w:tooltip="Закон Белгородской области от 19.06.2019 N 380 &quot;О внесении изменения в статью 2 закона Белгородской области &quot;О налоге на имущество организаций&quot; (принят Белгородской областной Думой 13.06.2019) {КонсультантПлюс}">
              <w:r>
                <w:rPr>
                  <w:sz w:val="20"/>
                  <w:color w:val="0000ff"/>
                </w:rPr>
                <w:t xml:space="preserve">N 380</w:t>
              </w:r>
            </w:hyperlink>
            <w:r>
              <w:rPr>
                <w:sz w:val="20"/>
                <w:color w:val="392c69"/>
              </w:rPr>
              <w:t xml:space="preserve">, от 19.06.2019 </w:t>
            </w:r>
            <w:hyperlink w:history="0" r:id="rId35" w:tooltip="Закон Белгородской области от 19.06.2019 N 382 &quot;О внесении изменений в статью 3 закона Белгородской области &quot;О транспортном налоге&quot; и в статью 3 закона Белгородской области &quot;О налоге на имущество организаций&quot; (принят Белгородской областной Думой 13.06.2019) {КонсультантПлюс}">
              <w:r>
                <w:rPr>
                  <w:sz w:val="20"/>
                  <w:color w:val="0000ff"/>
                </w:rPr>
                <w:t xml:space="preserve">N 382</w:t>
              </w:r>
            </w:hyperlink>
            <w:r>
              <w:rPr>
                <w:sz w:val="20"/>
                <w:color w:val="392c69"/>
              </w:rPr>
              <w:t xml:space="preserve">, от 27.11.2019 </w:t>
            </w:r>
            <w:hyperlink w:history="0" r:id="rId36" w:tooltip="Закон Белгородской области от 27.11.2019 N 418 &quot;О внесении изменений в статью 2 закона Белгородской области &quot;О налоге на имущество организаций&quot; (принят Белгородской областной Думой 21.11.2019) {КонсультантПлюс}">
              <w:r>
                <w:rPr>
                  <w:sz w:val="20"/>
                  <w:color w:val="0000ff"/>
                </w:rPr>
                <w:t xml:space="preserve">N 418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05.03.2020 </w:t>
            </w:r>
            <w:hyperlink w:history="0" r:id="rId37" w:tooltip="Закон Белгородской области от 05.03.2020 N 452 &quot;О внесении изменений в статью 2 закона Белгородской области &quot;О налоге на имущество организаций&quot; (принят Белгородской областной Думой 27.02.2020) {КонсультантПлюс}">
              <w:r>
                <w:rPr>
                  <w:sz w:val="20"/>
                  <w:color w:val="0000ff"/>
                </w:rPr>
                <w:t xml:space="preserve">N 452</w:t>
              </w:r>
            </w:hyperlink>
            <w:r>
              <w:rPr>
                <w:sz w:val="20"/>
                <w:color w:val="392c69"/>
              </w:rPr>
              <w:t xml:space="preserve">, от 05.03.2021 </w:t>
            </w:r>
            <w:hyperlink w:history="0" r:id="rId38" w:tooltip="Закон Белгородской области от 05.03.2021 N 44 &quot;О внесении изменений в статью 2 закона Белгородской области &quot;О налоге на имущество организаций&quot; (принят Белгородской областной Думой 25.02.2021) {КонсультантПлюс}">
              <w:r>
                <w:rPr>
                  <w:sz w:val="20"/>
                  <w:color w:val="0000ff"/>
                </w:rPr>
                <w:t xml:space="preserve">N 44</w:t>
              </w:r>
            </w:hyperlink>
            <w:r>
              <w:rPr>
                <w:sz w:val="20"/>
                <w:color w:val="392c69"/>
              </w:rPr>
              <w:t xml:space="preserve">, от 08.11.2021 </w:t>
            </w:r>
            <w:hyperlink w:history="0" r:id="rId39" w:tooltip="Закон Белгородской области от 08.11.2021 N 116 &quot;О внесении изменения в статью 2 закона Белгородской области &quot;О налоге на имущество организаций&quot; (принят Белгородской областной Думой 28.10.2021) {КонсультантПлюс}">
              <w:r>
                <w:rPr>
                  <w:sz w:val="20"/>
                  <w:color w:val="0000ff"/>
                </w:rPr>
                <w:t xml:space="preserve">N 116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24.11.2021 </w:t>
            </w:r>
            <w:hyperlink w:history="0" r:id="rId40" w:tooltip="Закон Белгородской области от 24.11.2021 N 122 &quot;О внесении изменений в статьи 3 и 3.1 закона Белгородской области &quot;О налоге на имущество организаций&quot; (принят Белгородской областной Думой 18.11.2021) {КонсультантПлюс}">
              <w:r>
                <w:rPr>
                  <w:sz w:val="20"/>
                  <w:color w:val="0000ff"/>
                </w:rPr>
                <w:t xml:space="preserve">N 122</w:t>
              </w:r>
            </w:hyperlink>
            <w:r>
              <w:rPr>
                <w:sz w:val="20"/>
                <w:color w:val="392c69"/>
              </w:rPr>
              <w:t xml:space="preserve">, от 28.03.2022 </w:t>
            </w:r>
            <w:hyperlink w:history="0" r:id="rId41" w:tooltip="Закон Белгородской области от 28.03.2022 N 163 &quot;О внесении изменения в статью 2 закона Белгородской области &quot;О налоге на имущество организаций&quot; (принят Белгородской областной Думой 24.03.2022) {КонсультантПлюс}">
              <w:r>
                <w:rPr>
                  <w:sz w:val="20"/>
                  <w:color w:val="0000ff"/>
                </w:rPr>
                <w:t xml:space="preserve">N 163</w:t>
              </w:r>
            </w:hyperlink>
            <w:r>
              <w:rPr>
                <w:sz w:val="20"/>
                <w:color w:val="392c69"/>
              </w:rPr>
              <w:t xml:space="preserve">, от 28.09.2022 </w:t>
            </w:r>
            <w:hyperlink w:history="0" r:id="rId42" w:tooltip="Закон Белгородской области от 28.09.2022 N 214 &quot;О внесении изменения в статью 2 закона Белгородской области &quot;О налоге на имущество организаций&quot; (принят Белгородской областной Думой 22.09.2022) {КонсультантПлюс}">
              <w:r>
                <w:rPr>
                  <w:sz w:val="20"/>
                  <w:color w:val="0000ff"/>
                </w:rPr>
                <w:t xml:space="preserve">N 214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31.10.2022 </w:t>
            </w:r>
            <w:hyperlink w:history="0" r:id="rId43" w:tooltip="Закон Белгородской области от 31.10.2022 N 221 &quot;О внесении изменения в закон Белгородской области &quot;О налоге на имущество организаций&quot; (принят Белгородской областной Думой 27.10.2022) ------------ Утратил силу или отменен {КонсультантПлюс}">
              <w:r>
                <w:rPr>
                  <w:sz w:val="20"/>
                  <w:color w:val="0000ff"/>
                </w:rPr>
                <w:t xml:space="preserve">N 221</w:t>
              </w:r>
            </w:hyperlink>
            <w:r>
              <w:rPr>
                <w:sz w:val="20"/>
                <w:color w:val="392c69"/>
              </w:rPr>
              <w:t xml:space="preserve">, от 02.11.2022 </w:t>
            </w:r>
            <w:hyperlink w:history="0" r:id="rId44" w:tooltip="Закон Белгородской области от 02.11.2022 N 223 (ред. от 27.12.2022) &quot;О внесении изменений в некоторые законы Белгородской области&quot; (принят Белгородской областной Думой 27.10.2022) {КонсультантПлюс}">
              <w:r>
                <w:rPr>
                  <w:sz w:val="20"/>
                  <w:color w:val="0000ff"/>
                </w:rPr>
                <w:t xml:space="preserve">N 223</w:t>
              </w:r>
            </w:hyperlink>
            <w:r>
              <w:rPr>
                <w:sz w:val="20"/>
                <w:color w:val="392c69"/>
              </w:rPr>
              <w:t xml:space="preserve"> (ред. 27.12.2022),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30.11.2022 </w:t>
            </w:r>
            <w:hyperlink w:history="0" r:id="rId45" w:tooltip="Закон Белгородской области от 30.11.2022 N 236 &quot;О внесении изменений в закон Белгородской области &quot;О налоге на имущество организаций&quot; и статью 2 закона Белгородской области &quot;О патентной системе налогообложения на территории Белгородской области&quot; (принят Белгородской областной Думой 24.11.2022) {КонсультантПлюс}">
              <w:r>
                <w:rPr>
                  <w:sz w:val="20"/>
                  <w:color w:val="0000ff"/>
                </w:rPr>
                <w:t xml:space="preserve">N 236</w:t>
              </w:r>
            </w:hyperlink>
            <w:r>
              <w:rPr>
                <w:sz w:val="20"/>
                <w:color w:val="392c69"/>
              </w:rPr>
              <w:t xml:space="preserve">, от 28.11.2023 </w:t>
            </w:r>
            <w:hyperlink w:history="0" r:id="rId46" w:tooltip="Закон Белгородской области от 28.11.2023 N 327 &quot;О внесении изменений в некоторые законы Белгородской области&quot; (принят Белгородской областной Думой 23.11.2023) {КонсультантПлюс}">
              <w:r>
                <w:rPr>
                  <w:sz w:val="20"/>
                  <w:color w:val="0000ff"/>
                </w:rPr>
                <w:t xml:space="preserve">N 327</w:t>
              </w:r>
            </w:hyperlink>
            <w:r>
              <w:rPr>
                <w:sz w:val="20"/>
                <w:color w:val="392c69"/>
              </w:rPr>
              <w:t xml:space="preserve">, от 29.12.2023 </w:t>
            </w:r>
            <w:hyperlink w:history="0" r:id="rId47" w:tooltip="Закон Белгородской области от 29.12.2023 N 341 &quot;О внесении изменения в статью 2.1 закона Белгородской области &quot;О налоге на имущество организаций&quot; (принят Белгородской областной Думой 26.12.2023) {КонсультантПлюс}">
              <w:r>
                <w:rPr>
                  <w:sz w:val="20"/>
                  <w:color w:val="0000ff"/>
                </w:rPr>
                <w:t xml:space="preserve">N 341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01.07.2024 </w:t>
            </w:r>
            <w:hyperlink w:history="0" r:id="rId48" w:tooltip="Закон Белгородской области от 01.07.2024 N 387 &quot;О внесении изменений в статью 2.1 закона Белгородской области &quot;О налоге на имущество организаций&quot; (принят Белгородской областной Думой 27.06.2024) {КонсультантПлюс}">
              <w:r>
                <w:rPr>
                  <w:sz w:val="20"/>
                  <w:color w:val="0000ff"/>
                </w:rPr>
                <w:t xml:space="preserve">N 387</w:t>
              </w:r>
            </w:hyperlink>
            <w:r>
              <w:rPr>
                <w:sz w:val="20"/>
                <w:color w:val="392c69"/>
              </w:rPr>
              <w:t xml:space="preserve">, от 25.12.2024 </w:t>
            </w:r>
            <w:hyperlink w:history="0" r:id="rId49" w:tooltip="Закон Белгородской области от 25.12.2024 N 437 &quot;О внесении изменений в статью 2.1 закона Белгородской области &quot;О налоге на имущество организаций&quot; (принят Белгородской областной Думой 20.12.2024) {КонсультантПлюс}">
              <w:r>
                <w:rPr>
                  <w:sz w:val="20"/>
                  <w:color w:val="0000ff"/>
                </w:rPr>
                <w:t xml:space="preserve">N 437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1. Предмет регулирования закона</w:t>
      </w:r>
    </w:p>
    <w:p>
      <w:pPr>
        <w:pStyle w:val="0"/>
        <w:ind w:firstLine="540"/>
        <w:jc w:val="both"/>
      </w:pPr>
      <w:r>
        <w:rPr>
          <w:sz w:val="20"/>
        </w:rPr>
        <w:t xml:space="preserve">(в ред. </w:t>
      </w:r>
      <w:hyperlink w:history="0" r:id="rId50" w:tooltip="Закон Белгородской области от 30.11.2022 N 236 &quot;О внесении изменений в закон Белгородской области &quot;О налоге на имущество организаций&quot; и статью 2 закона Белгородской области &quot;О патентной системе налогообложения на территории Белгородской области&quot; (принят Белгородской областной Думой 24.11.2022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30.11.2022 N 236)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 соответствии с </w:t>
      </w:r>
      <w:hyperlink w:history="0" r:id="rId51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главой 30</w:t>
        </w:r>
      </w:hyperlink>
      <w:r>
        <w:rPr>
          <w:sz w:val="20"/>
        </w:rPr>
        <w:t xml:space="preserve"> "Налог на имущество организаций" части второй Налогового кодекса Российской Федерации устанавливает налог на имущество организаций (далее - налог) на территории Белгородской области, а также определяет ставки налога, порядок его уплаты, особенности налоговой базы в отношении отдельных объектов недвижимого имущества, предусматривает налоговые льготы, основания и порядок их применения налогоплательщиками.</w:t>
      </w:r>
    </w:p>
    <w:p>
      <w:pPr>
        <w:pStyle w:val="0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2. Налоговые ставки</w:t>
      </w:r>
    </w:p>
    <w:p>
      <w:pPr>
        <w:pStyle w:val="0"/>
        <w:ind w:firstLine="540"/>
        <w:jc w:val="both"/>
      </w:pPr>
      <w:r>
        <w:rPr>
          <w:sz w:val="20"/>
        </w:rPr>
        <w:t xml:space="preserve">(в ред. </w:t>
      </w:r>
      <w:hyperlink w:history="0" r:id="rId52" w:tooltip="Закон Белгородской области от 30.11.2022 N 236 &quot;О внесении изменений в закон Белгородской области &quot;О налоге на имущество организаций&quot; и статью 2 закона Белгородской области &quot;О патентной системе налогообложения на территории Белгородской области&quot; (принят Белгородской областной Думой 24.11.2022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30.11.2022 N 236)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Налоговая ставка устанавливается в размере 2,2 процента, если иное не предусмотрено настоящим законом.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Налоговая ставка в отношении объектов недвижимого имущества, налоговая база по которым определяется как кадастровая стоимость, устанавливается в размере 2,0 процента, за исключением случаев, предусмотренных настоящим законом.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Налоговая ставка в отношении жилых помещений, гаражей, машино-мест, которые принадлежат личному фонду на праве собственности и налоговая база в отношении которых определяется как кадастровая стоимость, за исключением объектов налогообложения, кадастровая стоимость каждого из которых превышает 300 миллионов рублей, устанавливается в размере 0,3 процента.</w:t>
      </w:r>
    </w:p>
    <w:p>
      <w:pPr>
        <w:pStyle w:val="0"/>
        <w:jc w:val="both"/>
      </w:pPr>
      <w:r>
        <w:rPr>
          <w:sz w:val="20"/>
        </w:rPr>
        <w:t xml:space="preserve">(часть 3 введена </w:t>
      </w:r>
      <w:hyperlink w:history="0" r:id="rId53" w:tooltip="Закон Белгородской области от 28.11.2023 N 327 &quot;О внесении изменений в некоторые законы Белгородской области&quot; (принят Белгородской областной Думой 23.11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Белгородской области от 28.11.2023 N 327)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2.1. Налоговые льготы</w:t>
      </w:r>
    </w:p>
    <w:p>
      <w:pPr>
        <w:pStyle w:val="0"/>
        <w:ind w:firstLine="540"/>
        <w:jc w:val="both"/>
      </w:pPr>
      <w:r>
        <w:rPr>
          <w:sz w:val="20"/>
        </w:rPr>
        <w:t xml:space="preserve">(в ред. </w:t>
      </w:r>
      <w:hyperlink w:history="0" r:id="rId54" w:tooltip="Закон Белгородской области от 28.11.2023 N 327 &quot;О внесении изменений в некоторые законы Белгородской области&quot; (принят Белгородской областной Думой 23.11.2023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28.11.2023 N 327)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Освобождаются от налогообложения: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организации, участвующие в реализации областных или муниципальных программ, проектов, - в отношении индивидуальных жилых домов, предоставленных по договорам найма на срок свыше трех лет гражданам Российской Федерации, зарегистрированным на территории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организации - управляющие компании индустриальных (промышленных) парков в отношении вновь созданного и (или) приобретенного недвижимого имущества, не являвшегося объектом налогообложения ранее 1 января 2018 года, сроком на 5 лет с момента его ввода в эксплуатацию при условии создания индустриального (промышленного) парка не ранее 1 января 2018 года;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организации, зарегистрированные в качестве юридических лиц не ранее 1 января 2018 года, являющиеся резидентами индустриальных (промышленных) парков, в отношении вновь созданного и (или) приобретенного недвижимого имущества, не являвшегося объектом налогообложения ранее 1 января 2018 года, сроком на 5 лет с момента его ввода в эксплуатацию при условии создания индустриального (промышленного) парка не ранее 1 января 2018 года;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организации, применяющие специальные налоговые режимы, в отношении недвижимого имущества, для которого налоговая база определяется исходя из кадастровой стоимости, при одновременном соблюдении следующих условий: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имущество расположено в сельских населенных пунктах с численностью населения до 1 тысячи человек;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имущество используется для размещения стационарных торговых объектов, в которых в течение налогового периода осуществляется экономическая деятельность, определяемая по </w:t>
      </w:r>
      <w:hyperlink w:history="0" r:id="rId55" w:tooltip="&quot;ОК 029-2014 (КДЕС Ред. 2). Общероссийский классификатор видов экономической деятельности&quot; (утв. Приказом Росстандарта от 31.01.2014 N 14-ст) (ред. от 20.11.2024) {КонсультантПлюс}">
        <w:r>
          <w:rPr>
            <w:sz w:val="20"/>
            <w:color w:val="0000ff"/>
          </w:rPr>
          <w:t xml:space="preserve">классу 47</w:t>
        </w:r>
      </w:hyperlink>
      <w:r>
        <w:rPr>
          <w:sz w:val="20"/>
        </w:rPr>
        <w:t xml:space="preserve"> "Торговля розничная, кроме торговли автотранспортными средствами и мотоциклами" в соответствии с Общероссийским классификатором видов экономической деятельности;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Положения п. 5 ч. 1 ст. 2.1 </w:t>
            </w:r>
            <w:hyperlink w:history="0" r:id="rId56" w:tooltip="Закон Белгородской области от 25.12.2024 N 437 &quot;О внесении изменений в статью 2.1 закона Белгородской области &quot;О налоге на имущество организаций&quot; (принят Белгородской областной Думой 20.12.2024) {КонсультантПлюс}">
              <w:r>
                <w:rPr>
                  <w:sz w:val="20"/>
                  <w:color w:val="0000ff"/>
                </w:rPr>
                <w:t xml:space="preserve">не применяются</w:t>
              </w:r>
            </w:hyperlink>
            <w:r>
              <w:rPr>
                <w:sz w:val="20"/>
                <w:color w:val="392c69"/>
              </w:rPr>
              <w:t xml:space="preserve"> с 01.01.2028.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5) организации в отношении объектов газораспределительных сетей, вновь созданных в рамках региональной программы газификации жилищно-коммунального хозяйства, промышленных и иных организаций Белгородской области на 2022 - 2031 годы, не являвшихся объектом налогообложения ранее 1 января 2025 года, введенных в эксплуатацию при реализации мероприятий в целях догазификации населенных пунктов;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7" w:tooltip="Закон Белгородской области от 25.12.2024 N 437 &quot;О внесении изменений в статью 2.1 закона Белгородской области &quot;О налоге на имущество организаций&quot; (принят Белгородской областной Думой 20.12.2024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25.12.2024 N 437)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организации в отношении объектов аэродромной инфраструктуры аэропортов гражданской авиации (взлетно-посадочных полос, рулежных дорожек, мест стоянки воздушных судов, перронов и оборудования перронов, ограждения летного поля аэродромов, систем светосигнального оборудования, зданий, сооружений, оборудования, обеспечивающего содержание и эксплуатацию аэродромов гражданской авиации);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организации в отношении автомобильных дорог общего пользования регионального или межмуниципального значений и сооружений, являющихся их неотъемлемой технологической частью, относящихся к государственной собственности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сельскохозяйственные товаропроизводители, признаваемые таковыми в соответствии с Федеральным </w:t>
      </w:r>
      <w:hyperlink w:history="0" r:id="rId58" w:tooltip="Федеральный закон от 29.12.2006 N 264-ФЗ (ред. от 26.12.2024) &quot;О развитии сельского хозяйства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29 декабря 2006 года N 264-ФЗ "О развитии сельского хозяйства", в отношении жилых помещений в многоквартирных домах и (или) общежитиях, расположенных в сельских населенных пунктах и (или) поселках городского типа в Белгородской области, которые предоставлены по договорам найма на срок свыше трех лет гражданам Российской Федерации, зарегистрированным на территории Белгородской области и являющимся работниками таких организаций;</w:t>
      </w:r>
    </w:p>
    <w:p>
      <w:pPr>
        <w:pStyle w:val="0"/>
        <w:jc w:val="both"/>
      </w:pPr>
      <w:r>
        <w:rPr>
          <w:sz w:val="20"/>
        </w:rPr>
        <w:t xml:space="preserve">(п. 8 введен </w:t>
      </w:r>
      <w:hyperlink w:history="0" r:id="rId59" w:tooltip="Закон Белгородской области от 29.12.2023 N 341 &quot;О внесении изменения в статью 2.1 закона Белгородской области &quot;О налоге на имущество организаций&quot; (принят Белгородской областной Думой 26.12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Белгородской области от 29.12.2023 N 341; в ред. </w:t>
      </w:r>
      <w:hyperlink w:history="0" r:id="rId60" w:tooltip="Закон Белгородской области от 25.12.2024 N 437 &quot;О внесении изменений в статью 2.1 закона Белгородской области &quot;О налоге на имущество организаций&quot; (принят Белгородской областной Думой 20.12.2024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25.12.2024 N 437)</w:t>
      </w:r>
    </w:p>
    <w:bookmarkStart w:id="64" w:name="P64"/>
    <w:bookmarkEnd w:id="6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организации - в отношении имущества, учитываемого на балансе организации - участника свободной экономической зоны на территории Белгородской области, используемого в целях реализации инвестиционных проектов, направленных на модернизацию существующих объектов основных средств, а также на восстановление (сохранение) эксплуатационных свойств объектов основных средств, включая их капитальный и текущий ремонт, и которое расположено на территории указанной свободной экономической зоны.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Налоговая льгота применяется в течение 10 лет с месяца, следующего за месяцем заключения договора об условиях деятельности в свободной экономической зоне на территории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расторжения договора об условиях деятельности в свободной экономической зоне на территории Белгородской области по соглашению сторон или по решению суда в соответствии с Федеральным </w:t>
      </w:r>
      <w:hyperlink w:history="0" r:id="rId61" w:tooltip="Федеральный закон от 24.06.2023 N 266-ФЗ (ред. от 22.06.2024) &quot;О свободной экономической зоне на территориях Донецкой Народной Республики, Луганской Народной Республики, Запорожской области, Херсонской области и на прилегающих территориях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24 июня 2023 года N 266-ФЗ "О свободной экономической зоне на территориях Донецкой Народной Республики, Луганской Народной Республики, Запорожской области, Херсонской области и на прилегающих территориях" сумма налога подлежит исчислению и уплате в областной бюджет. Исчисление налога производится без учета применения налоговой льготы, предусмотренной настоящим пунктом, за весь период реализации инвестиционного проекта в свободной экономической зоне на территории Белгородской области. Исчисленная сумма налога подлежит уплате по истечении отчетного или налогового периода, в котором был расторгнут указанный договор, не позднее чем в сроки, установленные для уплаты авансовых платежей по налогу за отчетный период или налога за налоговый период;</w:t>
      </w:r>
    </w:p>
    <w:p>
      <w:pPr>
        <w:pStyle w:val="0"/>
        <w:jc w:val="both"/>
      </w:pPr>
      <w:r>
        <w:rPr>
          <w:sz w:val="20"/>
        </w:rPr>
        <w:t xml:space="preserve">(п. 9 введен </w:t>
      </w:r>
      <w:hyperlink w:history="0" r:id="rId62" w:tooltip="Закон Белгородской области от 01.07.2024 N 387 &quot;О внесении изменений в статью 2.1 закона Белгородской области &quot;О налоге на имущество организаций&quot; (принят Белгородской областной Думой 27.06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Белгородской области от 01.07.2024 N 387)</w:t>
      </w:r>
    </w:p>
    <w:bookmarkStart w:id="68" w:name="P68"/>
    <w:bookmarkEnd w:id="6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10) организации - участники специальных инвестиционных контрактов, стороной которых наряду с Российской Федерацией является Белгородская область, заключаемых в соответствии со </w:t>
      </w:r>
      <w:hyperlink w:history="0" r:id="rId63" w:tooltip="Федеральный закон от 31.12.2014 N 488-ФЗ (ред. от 30.11.2024) &quot;О промышленной политике в Российской Федерации&quot; (с изм. и доп., вступ. в силу с 20.12.2024) {КонсультантПлюс}">
        <w:r>
          <w:rPr>
            <w:sz w:val="20"/>
            <w:color w:val="0000ff"/>
          </w:rPr>
          <w:t xml:space="preserve">статьей 16</w:t>
        </w:r>
      </w:hyperlink>
      <w:r>
        <w:rPr>
          <w:sz w:val="20"/>
        </w:rPr>
        <w:t xml:space="preserve"> Федерального закона от 31 декабря 2014 года N 488-ФЗ "О промышленной политике в Российской Федерации", осуществляющие экономическую деятельность, определяемую по </w:t>
      </w:r>
      <w:hyperlink w:history="0" r:id="rId64" w:tooltip="&quot;ОК 029-2014 (КДЕС Ред. 2). Общероссийский классификатор видов экономической деятельности&quot; (утв. Приказом Росстандарта от 31.01.2014 N 14-ст) (ред. от 20.11.2024) {КонсультантПлюс}">
        <w:r>
          <w:rPr>
            <w:sz w:val="20"/>
            <w:color w:val="0000ff"/>
          </w:rPr>
          <w:t xml:space="preserve">подгруппе 24.20.1</w:t>
        </w:r>
      </w:hyperlink>
      <w:r>
        <w:rPr>
          <w:sz w:val="20"/>
        </w:rPr>
        <w:t xml:space="preserve"> "Производство бесшовных труб и пустотелых профилей" в соответствии с Общероссийским классификатором видов экономической деятельности, реализующие на территории Белгородской области инвестиционные проекты по производству бесшовных нержавеющих труб, с объемом капитальных вложений не менее 30 миллиардов рублей, в отношении имущества, созданного и (или) приобретенного при реализации специального инвестиционного контракта, начиная с налогового периода, в котором имущество принято на учет в качестве объектов основных средств, на срок действия специального инвестиционного контракта, но не более чем на 10 лет.</w:t>
      </w:r>
    </w:p>
    <w:p>
      <w:pPr>
        <w:pStyle w:val="0"/>
        <w:jc w:val="both"/>
      </w:pPr>
      <w:r>
        <w:rPr>
          <w:sz w:val="20"/>
        </w:rPr>
        <w:t xml:space="preserve">(п. 10 введен </w:t>
      </w:r>
      <w:hyperlink w:history="0" r:id="rId65" w:tooltip="Закон Белгородской области от 25.12.2024 N 437 &quot;О внесении изменений в статью 2.1 закона Белгородской области &quot;О налоге на имущество организаций&quot; (принят Белгородской областной Думой 20.12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Белгородской области от 25.12.2024 N 437)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71" w:name="P71"/>
    <w:bookmarkEnd w:id="71"/>
    <w:p>
      <w:pPr>
        <w:pStyle w:val="0"/>
        <w:ind w:firstLine="540"/>
        <w:jc w:val="both"/>
      </w:pPr>
      <w:r>
        <w:rPr>
          <w:sz w:val="20"/>
        </w:rPr>
        <w:t xml:space="preserve">2. Организации, зарегистрированные на территории Белгородской области, в отношении имущества, приобретенного, сооруженного и изготовленного, вносимого в виде вклада в уставный (складочный) капитал организации, полученного в результате реконструкции или модернизации за вычетом стоимости ранее существовавшего имущества на период окупаемости инвестиционных проектов, реализуемых с привлечением субсидий в соответствии с </w:t>
      </w:r>
      <w:hyperlink w:history="0" r:id="rId66" w:tooltip="Постановление Правительства РФ от 09.04.2010 N 218 (ред. от 28.09.2023) &quot;О мерах государственной поддержки развития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9 апреля 2010 года N 218 "О мерах государственной поддержки развития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производств", а также реализуемых в соответствии с </w:t>
      </w:r>
      <w:hyperlink w:history="0" r:id="rId67" w:tooltip="Постановление Правительства РФ от 19.02.2019 N 162 (ред. от 02.08.2023) &quot;Об утверждении Правил разработки, утверждения, реализации, корректировки и завершения комплексных научно-технических программ полного инновационного цикла и комплексных научно-технических проектов полного инновационного цикла в целях обеспечения реализации приоритетов научно-технологического развития Российской Федерации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19 февраля 2019 года N 162 "Об утверждении Правил разработки, утверждения, реализации, корректировки и завершения комплексных научно-технических программ полного инновационного цикла и комплексных научно-технических проектов полного инновационного цикла в целях обеспечения реализации приоритетов научно-технологического развития Российской Федерации" в рамках деятельности научно-образовательного центра мирового уровня на территории Белгородской области "Инновационные решения в агропромышленном комплексе", создание которого инициировано в соответствии с распоряжением Губернатора Белгородской области от 12 июля 2019 года N 565-р "О создании научно-образовательного центра мирового уровня", уплачивают налог в следующих размерах исчисленной суммы налога: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 первый год срока окупаемости - 4,5%;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во второй год срока окупаемости - 9,0%;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 третий год срока окупаемости - 13,6%;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в четвертый год срока окупаемости - 18,1%;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в пятый год срока окупаемости - 22,7%;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в шестой год срока окупаемости - 27,2%;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в седьмой год срока окупаемости - 31,8%;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в восьмой год срока окупаемости - 36,3%;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в девятый год срока окупаемости - 40,9%;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10) в десятый год срока окупаемости - 45,4%;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11) в одиннадцатый год срока окупаемости - 50,0%;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12) в двенадцатый год срока окупаемости - 54,5%;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13) в тринадцатый год срока окупаемости - 59,0%.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86" w:name="P86"/>
    <w:bookmarkEnd w:id="86"/>
    <w:p>
      <w:pPr>
        <w:pStyle w:val="0"/>
        <w:ind w:firstLine="540"/>
        <w:jc w:val="both"/>
      </w:pPr>
      <w:r>
        <w:rPr>
          <w:sz w:val="20"/>
        </w:rPr>
        <w:t xml:space="preserve">3. Организации, зарегистрированные на территории Белгородской области, в отношении имущества, приобретенного, сооруженного и изготовленного, вносимого в виде вклада в уставный (складочный) капитал организации, полученного в результате реконструкции или модернизации за вычетом стоимости ранее существовавшего имущества на период окупаемости инвестиционных проектов, включенных в долгосрочную целевую программу "Производство овощной продукции защищенного грунта и создание современных складских мощностей для хранения сельскохозяйственной продукции, произведенной в Белгородской области, на 2010 - 2014 годы" либо направленных на развитие овощеводства защищенного грунта посредством строительства тепличных комплексов, использующих гидропонные технологии для выращивания овощей, уплачивают налог в следующих размерах исчисленной суммы налога: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 первый год срока окупаемости - 4,5%;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во второй год срока окупаемости - 9,0%;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 третий год срока окупаемости - 13,6%;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в четвертый год срока окупаемости - 18,1%;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в пятый год срока окупаемости - 22,7%;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в шестой год срока окупаемости - 27,2%;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в седьмой год срока окупаемости - 31,8%;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в восьмой год срока окупаемости - 36,3%.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96" w:name="P96"/>
    <w:bookmarkEnd w:id="96"/>
    <w:p>
      <w:pPr>
        <w:pStyle w:val="0"/>
        <w:ind w:firstLine="540"/>
        <w:jc w:val="both"/>
      </w:pPr>
      <w:r>
        <w:rPr>
          <w:sz w:val="20"/>
        </w:rPr>
        <w:t xml:space="preserve">4. Жилищные накопительные кооперативы, созданные в соответствии с Федеральным </w:t>
      </w:r>
      <w:hyperlink w:history="0" r:id="rId68" w:tooltip="Федеральный закон от 30.12.2004 N 215-ФЗ (ред. от 04.08.2023) &quot;О жилищных накопительных кооперативах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30 декабря 2004 года N 215-ФЗ "О жилищных накопительных кооперативах" (далее - Федеральный закон "О жилищных накопительных кооперативах"), зарегистрированные на территории Белгородской области, уплачивают налог в размере 15% исчисленной суммы налога в отношении объектов недвижимого имущества, указанных в </w:t>
      </w:r>
      <w:hyperlink w:history="0" w:anchor="P156" w:tooltip="4) жилые помещения, жилые строения, многоквартирные дома, наемные дома, садовые дома, гаражи, машино-места, объекты незавершенного строительства, а также хозяйственные строения или сооружения, расположенные на земельных участках, предоставленных для ведения личного подсобного хозяйства, огородничества, садоводства или индивидуального жилищного строительства.">
        <w:r>
          <w:rPr>
            <w:sz w:val="20"/>
            <w:color w:val="0000ff"/>
          </w:rPr>
          <w:t xml:space="preserve">пункте 4 части 1 статьи 3.1</w:t>
        </w:r>
      </w:hyperlink>
      <w:r>
        <w:rPr>
          <w:sz w:val="20"/>
        </w:rPr>
        <w:t xml:space="preserve"> настоящего закона и приобретенных или построенных за счет паевых взносов граждан - членов жилищных накопительных кооперативов.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98" w:name="P98"/>
    <w:bookmarkEnd w:id="98"/>
    <w:p>
      <w:pPr>
        <w:pStyle w:val="0"/>
        <w:ind w:firstLine="540"/>
        <w:jc w:val="both"/>
      </w:pPr>
      <w:r>
        <w:rPr>
          <w:sz w:val="20"/>
        </w:rPr>
        <w:t xml:space="preserve">5. Организации - резиденты территории опережающего развития "Губкин" на территории муниципального образования "Губкинский городской округ" Белгородской области (далее - территория опережающего развития) в отношении имущества, созданного и (или) приобретенного в целях исполнения соглашений об осуществлении деятельности на территории опережающего развития и расположенного в границах территории опережающего развития: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освобождаются от налогообложения в течение пяти налоговых периодов начиная с налогового периода, в котором указанное имущество поставлено на учет в качестве объекта основных средств;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уплачивают налог в размере 50% исчисленной суммы налога в течение следующих пяти налоговых периодов.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02" w:name="P102"/>
    <w:bookmarkEnd w:id="102"/>
    <w:p>
      <w:pPr>
        <w:pStyle w:val="0"/>
        <w:ind w:firstLine="540"/>
        <w:jc w:val="both"/>
      </w:pPr>
      <w:r>
        <w:rPr>
          <w:sz w:val="20"/>
        </w:rPr>
        <w:t xml:space="preserve">6. Организации - участники специальных инвестиционных контрактов, за исключением указанных в </w:t>
      </w:r>
      <w:hyperlink w:history="0" w:anchor="P68" w:tooltip="10) организации - участники специальных инвестиционных контрактов, стороной которых наряду с Российской Федерацией является Белгородская область, заключаемых в соответствии со статьей 16 Федерального закона от 31 декабря 2014 года N 488-ФЗ &quot;О промышленной политике в Российской Федерации&quot;, осуществляющие экономическую деятельность, определяемую по подгруппе 24.20.1 &quot;Производство бесшовных труб и пустотелых профилей&quot; в соответствии с Общероссийским классификатором видов экономической деятельности, реализую...">
        <w:r>
          <w:rPr>
            <w:sz w:val="20"/>
            <w:color w:val="0000ff"/>
          </w:rPr>
          <w:t xml:space="preserve">пункте 10 части 1</w:t>
        </w:r>
      </w:hyperlink>
      <w:r>
        <w:rPr>
          <w:sz w:val="20"/>
        </w:rPr>
        <w:t xml:space="preserve"> настоящей статьи, в отношении имущества, созданного и (или) приобретенного при реализации специального инвестиционного контракта, начиная с налогового периода, в котором имущество принято на учет в качестве объектов основных средств, уплачивают налог в следующих размерах исчисленной суммы налога: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9" w:tooltip="Закон Белгородской области от 25.12.2024 N 437 &quot;О внесении изменений в статью 2.1 закона Белгородской области &quot;О налоге на имущество организаций&quot; (принят Белгородской областной Думой 20.12.2024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25.12.2024 N 437)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 первый год - 22,7%;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во второй год - 45,4%;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 третий год - 68,1%.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08" w:name="P108"/>
    <w:bookmarkEnd w:id="108"/>
    <w:p>
      <w:pPr>
        <w:pStyle w:val="0"/>
        <w:ind w:firstLine="540"/>
        <w:jc w:val="both"/>
      </w:pPr>
      <w:r>
        <w:rPr>
          <w:sz w:val="20"/>
        </w:rPr>
        <w:t xml:space="preserve">7. Организации, реализующие инвестиционные проекты по строительству автомобильных газонаполнительных компрессорных станций, криогенных автомобильных заправочных станций сжиженного природного газа, модернизации автомобильных заправочных станций в части дооборудования их модулями по заправке автотранспорта компримированным природным газом, в отношении созданного и (или) приобретенного имущества при реализации инвестиционного проекта начиная с налогового периода, в котором имущество принято на учет в качестве объектов основных средств, уплачивают налог в следующих размерах исчисленной суммы налога: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 первый год - 22,7%;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во второй год - 45,4%;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 третий год - 68,1%.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13" w:name="P113"/>
    <w:bookmarkEnd w:id="113"/>
    <w:p>
      <w:pPr>
        <w:pStyle w:val="0"/>
        <w:ind w:firstLine="540"/>
        <w:jc w:val="both"/>
      </w:pPr>
      <w:r>
        <w:rPr>
          <w:sz w:val="20"/>
        </w:rPr>
        <w:t xml:space="preserve">8. Организации, осуществляющие экономическую деятельность, определяемую по </w:t>
      </w:r>
      <w:hyperlink w:history="0" r:id="rId70" w:tooltip="&quot;ОК 029-2014 (КДЕС Ред. 2). Общероссийский классификатор видов экономической деятельности&quot; (утв. Приказом Росстандарта от 31.01.2014 N 14-ст) (ред. от 20.11.2024) {КонсультантПлюс}">
        <w:r>
          <w:rPr>
            <w:sz w:val="20"/>
            <w:color w:val="0000ff"/>
          </w:rPr>
          <w:t xml:space="preserve">классу 61</w:t>
        </w:r>
      </w:hyperlink>
      <w:r>
        <w:rPr>
          <w:sz w:val="20"/>
        </w:rPr>
        <w:t xml:space="preserve"> "Деятельность в сфере телекоммуникаций" в соответствии с Общероссийским классификатором видов экономической деятельности, уплачивают налог в размере 50% исчисленной суммы налога в отношении недвижимого имущества, используемого для размещения объектов (оборудования) связи и центров обработки данных.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9. Налоговые льготы, указанные в </w:t>
      </w:r>
      <w:hyperlink w:history="0" w:anchor="P71" w:tooltip="2. Организации, зарегистрированные на территории Белгородской области, в отношении имущества, приобретенного, сооруженного и изготовленного, вносимого в виде вклада в уставный (складочный) капитал организации, полученного в результате реконструкции или модернизации за вычетом стоимости ранее существовавшего имущества на период окупаемости инвестиционных проектов, реализуемых с привлечением субсидий в соответствии с Постановлением Правительства Российской Федерации от 9 апреля 2010 года N 218 &quot;О мерах гос...">
        <w:r>
          <w:rPr>
            <w:sz w:val="20"/>
            <w:color w:val="0000ff"/>
          </w:rPr>
          <w:t xml:space="preserve">части 2</w:t>
        </w:r>
      </w:hyperlink>
      <w:r>
        <w:rPr>
          <w:sz w:val="20"/>
        </w:rPr>
        <w:t xml:space="preserve"> настоящей статьи, устанавливаются на срок окупаемости инвестиционного проекта, но не более 13 лет.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10. Налоговые льготы, указанные в </w:t>
      </w:r>
      <w:hyperlink w:history="0" w:anchor="P86" w:tooltip="3. Организации, зарегистрированные на территории Белгородской области, в отношении имущества, приобретенного, сооруженного и изготовленного, вносимого в виде вклада в уставный (складочный) капитал организации, полученного в результате реконструкции или модернизации за вычетом стоимости ранее существовавшего имущества на период окупаемости инвестиционных проектов, включенных в долгосрочную целевую программу &quot;Производство овощной продукции защищенного грунта и создание современных складских мощностей для х...">
        <w:r>
          <w:rPr>
            <w:sz w:val="20"/>
            <w:color w:val="0000ff"/>
          </w:rPr>
          <w:t xml:space="preserve">части 3</w:t>
        </w:r>
      </w:hyperlink>
      <w:r>
        <w:rPr>
          <w:sz w:val="20"/>
        </w:rPr>
        <w:t xml:space="preserve"> настоящей статьи, устанавливаются на срок окупаемости инвестиционного проекта, но не более 8 лет.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11. Для инвестиционных проектов, указанных в частях 2 и 3 настоящей статьи, под сроком окупаемости инвестиционного проекта подразумевается период времени со дня начала финансирования инвестиционного проекта до дня, когда разность между накопленной суммой чистой прибыли с амортизационными отчислениями и объемом инвестиционных затрат приобретет положительное значение.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12. Основанием применения налоговых льгот, указанных в </w:t>
      </w:r>
      <w:hyperlink w:history="0" w:anchor="P71" w:tooltip="2. Организации, зарегистрированные на территории Белгородской области, в отношении имущества, приобретенного, сооруженного и изготовленного, вносимого в виде вклада в уставный (складочный) капитал организации, полученного в результате реконструкции или модернизации за вычетом стоимости ранее существовавшего имущества на период окупаемости инвестиционных проектов, реализуемых с привлечением субсидий в соответствии с Постановлением Правительства Российской Федерации от 9 апреля 2010 года N 218 &quot;О мерах гос...">
        <w:r>
          <w:rPr>
            <w:sz w:val="20"/>
            <w:color w:val="0000ff"/>
          </w:rPr>
          <w:t xml:space="preserve">частях 2</w:t>
        </w:r>
      </w:hyperlink>
      <w:r>
        <w:rPr>
          <w:sz w:val="20"/>
        </w:rPr>
        <w:t xml:space="preserve"> и </w:t>
      </w:r>
      <w:hyperlink w:history="0" w:anchor="P86" w:tooltip="3. Организации, зарегистрированные на территории Белгородской области, в отношении имущества, приобретенного, сооруженного и изготовленного, вносимого в виде вклада в уставный (складочный) капитал организации, полученного в результате реконструкции или модернизации за вычетом стоимости ранее существовавшего имущества на период окупаемости инвестиционных проектов, включенных в долгосрочную целевую программу &quot;Производство овощной продукции защищенного грунта и создание современных складских мощностей для х...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настоящей статьи, является представление в налоговые органы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протокола заседания Инвестиционного совета при Губернаторе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документа, подтверждающего начало финансирования инвестиционного проекта;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документов, подтверждающих строительство объекта;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накладных и счетов-фактур по приобретаемому имуществу;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документов, подтверждающих проведение модернизации и реконструкции имущества;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документов, подтверждающих внесение имущества в уставный (складочный) капитал организации;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свидетельства о государственной регистрации права собственности на объекты недвижимости;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документов, подтверждающих включение имущества, используемого в рамках инвестиционного проекта, в состав основных средств организации.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Налоговые льготы, указанные в </w:t>
      </w:r>
      <w:hyperlink w:history="0" w:anchor="P98" w:tooltip="5. Организации - резиденты территории опережающего развития &quot;Губкин&quot; на территории муниципального образования &quot;Губкинский городской округ&quot; Белгородской области (далее - территория опережающего развития) в отношении имущества, созданного и (или) приобретенного в целях исполнения соглашений об осуществлении деятельности на территории опережающего развития и расположенного в границах территории опережающего развития:">
        <w:r>
          <w:rPr>
            <w:sz w:val="20"/>
            <w:color w:val="0000ff"/>
          </w:rPr>
          <w:t xml:space="preserve">части 5</w:t>
        </w:r>
      </w:hyperlink>
      <w:r>
        <w:rPr>
          <w:sz w:val="20"/>
        </w:rPr>
        <w:t xml:space="preserve"> настоящей статьи, устанавливаются в отношении имущества, для которого одновременно выполняются следующие условия: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имущество принято на учет организации в качестве объектов основных средств после приобретения статуса резидента территории опережающего развития;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имущество ранее не было в эксплуатации и не учитывалось на балансе в качестве объектов основных средств иными организациями и физическими лицами в порядке, установленном для ведения бухгалтерского учета;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ведение раздельного бухгалтерского учета имущества, созданного и (или) приобретенного в целях исполнения соглашений об осуществлении деятельности на территории опережающего развития.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14. В случае передачи имущества, указанного в </w:t>
      </w:r>
      <w:hyperlink w:history="0" w:anchor="P98" w:tooltip="5. Организации - резиденты территории опережающего развития &quot;Губкин&quot; на территории муниципального образования &quot;Губкинский городской округ&quot; Белгородской области (далее - территория опережающего развития) в отношении имущества, созданного и (или) приобретенного в целях исполнения соглашений об осуществлении деятельности на территории опережающего развития и расположенного в границах территории опережающего развития:">
        <w:r>
          <w:rPr>
            <w:sz w:val="20"/>
            <w:color w:val="0000ff"/>
          </w:rPr>
          <w:t xml:space="preserve">части 5</w:t>
        </w:r>
      </w:hyperlink>
      <w:r>
        <w:rPr>
          <w:sz w:val="20"/>
        </w:rPr>
        <w:t xml:space="preserve"> настоящей статьи, в аренду иным организациям (физическим лицам) или прекращения статуса резидента территории опережающего развития налогоплательщик считается утратившим право на применение налоговой льготы по налогу.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15. Налоговые льготы, указанные в </w:t>
      </w:r>
      <w:hyperlink w:history="0" w:anchor="P64" w:tooltip="9) организации - в отношении имущества, учитываемого на балансе организации - участника свободной экономической зоны на территории Белгородской области, используемого в целях реализации инвестиционных проектов, направленных на модернизацию существующих объектов основных средств, а также на восстановление (сохранение) эксплуатационных свойств объектов основных средств, включая их капитальный и текущий ремонт, и которое расположено на территории указанной свободной экономической зоны.">
        <w:r>
          <w:rPr>
            <w:sz w:val="20"/>
            <w:color w:val="0000ff"/>
          </w:rPr>
          <w:t xml:space="preserve">пунктах 9</w:t>
        </w:r>
      </w:hyperlink>
      <w:r>
        <w:rPr>
          <w:sz w:val="20"/>
        </w:rPr>
        <w:t xml:space="preserve">, </w:t>
      </w:r>
      <w:hyperlink w:history="0" w:anchor="P68" w:tooltip="10) организации - участники специальных инвестиционных контрактов, стороной которых наряду с Российской Федерацией является Белгородская область, заключаемых в соответствии со статьей 16 Федерального закона от 31 декабря 2014 года N 488-ФЗ &quot;О промышленной политике в Российской Федерации&quot;, осуществляющие экономическую деятельность, определяемую по подгруппе 24.20.1 &quot;Производство бесшовных труб и пустотелых профилей&quot; в соответствии с Общероссийским классификатором видов экономической деятельности, реализую...">
        <w:r>
          <w:rPr>
            <w:sz w:val="20"/>
            <w:color w:val="0000ff"/>
          </w:rPr>
          <w:t xml:space="preserve">10 части 1</w:t>
        </w:r>
      </w:hyperlink>
      <w:r>
        <w:rPr>
          <w:sz w:val="20"/>
        </w:rPr>
        <w:t xml:space="preserve">, </w:t>
      </w:r>
      <w:hyperlink w:history="0" w:anchor="P102" w:tooltip="6. Организации - участники специальных инвестиционных контрактов, за исключением указанных в пункте 10 части 1 настоящей статьи, в отношении имущества, созданного и (или) приобретенного при реализации специального инвестиционного контракта, начиная с налогового периода, в котором имущество принято на учет в качестве объектов основных средств, уплачивают налог в следующих размерах исчисленной суммы налога:">
        <w:r>
          <w:rPr>
            <w:sz w:val="20"/>
            <w:color w:val="0000ff"/>
          </w:rPr>
          <w:t xml:space="preserve">частях 6</w:t>
        </w:r>
      </w:hyperlink>
      <w:r>
        <w:rPr>
          <w:sz w:val="20"/>
        </w:rPr>
        <w:t xml:space="preserve">, </w:t>
      </w:r>
      <w:hyperlink w:history="0" w:anchor="P108" w:tooltip="7. Организации, реализующие инвестиционные проекты по строительству автомобильных газонаполнительных компрессорных станций, криогенных автомобильных заправочных станций сжиженного природного газа, модернизации автомобильных заправочных станций в части дооборудования их модулями по заправке автотранспорта компримированным природным газом, в отношении созданного и (или) приобретенного имущества при реализации инвестиционного проекта начиная с налогового периода, в котором имущество принято на учет в качест...">
        <w:r>
          <w:rPr>
            <w:sz w:val="20"/>
            <w:color w:val="0000ff"/>
          </w:rPr>
          <w:t xml:space="preserve">7</w:t>
        </w:r>
      </w:hyperlink>
      <w:r>
        <w:rPr>
          <w:sz w:val="20"/>
        </w:rPr>
        <w:t xml:space="preserve">, </w:t>
      </w:r>
      <w:hyperlink w:history="0" w:anchor="P113" w:tooltip="8. Организации, осуществляющие экономическую деятельность, определяемую по классу 61 &quot;Деятельность в сфере телекоммуникаций&quot; в соответствии с Общероссийским классификатором видов экономической деятельности, уплачивают налог в размере 50% исчисленной суммы налога в отношении недвижимого имущества, используемого для размещения объектов (оборудования) связи и центров обработки данных.">
        <w:r>
          <w:rPr>
            <w:sz w:val="20"/>
            <w:color w:val="0000ff"/>
          </w:rPr>
          <w:t xml:space="preserve">8</w:t>
        </w:r>
      </w:hyperlink>
      <w:r>
        <w:rPr>
          <w:sz w:val="20"/>
        </w:rPr>
        <w:t xml:space="preserve"> настоящей статьи, применяются при условии ведения раздельного учета имущества, в отношении которого определены налоговые льготы, и иного имущества.</w:t>
      </w:r>
    </w:p>
    <w:p>
      <w:pPr>
        <w:pStyle w:val="0"/>
        <w:jc w:val="both"/>
      </w:pPr>
      <w:r>
        <w:rPr>
          <w:sz w:val="20"/>
        </w:rPr>
        <w:t xml:space="preserve">(в ред. законов Белгородской области от 01.07.2024 </w:t>
      </w:r>
      <w:hyperlink w:history="0" r:id="rId71" w:tooltip="Закон Белгородской области от 01.07.2024 N 387 &quot;О внесении изменений в статью 2.1 закона Белгородской области &quot;О налоге на имущество организаций&quot; (принят Белгородской областной Думой 27.06.2024) {КонсультантПлюс}">
        <w:r>
          <w:rPr>
            <w:sz w:val="20"/>
            <w:color w:val="0000ff"/>
          </w:rPr>
          <w:t xml:space="preserve">N 387</w:t>
        </w:r>
      </w:hyperlink>
      <w:r>
        <w:rPr>
          <w:sz w:val="20"/>
        </w:rPr>
        <w:t xml:space="preserve">, от 25.12.2024 </w:t>
      </w:r>
      <w:hyperlink w:history="0" r:id="rId72" w:tooltip="Закон Белгородской области от 25.12.2024 N 437 &quot;О внесении изменений в статью 2.1 закона Белгородской области &quot;О налоге на имущество организаций&quot; (принят Белгородской областной Думой 20.12.2024) {КонсультантПлюс}">
        <w:r>
          <w:rPr>
            <w:sz w:val="20"/>
            <w:color w:val="0000ff"/>
          </w:rPr>
          <w:t xml:space="preserve">N 437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16. Налогоплательщикам, имеющим право на налоговые льготы, установленные настоящей статьей в отношении объектов налогообложения, налоговая база по которым определяется как их кадастровая стоимость, налоговая льгота предоставляется в порядке, установленном </w:t>
      </w:r>
      <w:hyperlink w:history="0" r:id="rId73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пунктом 8 статьи 382</w:t>
        </w:r>
      </w:hyperlink>
      <w:r>
        <w:rPr>
          <w:sz w:val="20"/>
        </w:rPr>
        <w:t xml:space="preserve"> Налогового кодекса Российской Федерации.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3. Порядок уплаты налога и авансовых платежей по налогу</w:t>
      </w:r>
    </w:p>
    <w:p>
      <w:pPr>
        <w:pStyle w:val="0"/>
        <w:ind w:firstLine="540"/>
        <w:jc w:val="both"/>
      </w:pPr>
      <w:r>
        <w:rPr>
          <w:sz w:val="20"/>
        </w:rPr>
        <w:t xml:space="preserve">(в ред. </w:t>
      </w:r>
      <w:hyperlink w:history="0" r:id="rId74" w:tooltip="Закон Белгородской области от 24.11.2021 N 122 &quot;О внесении изменений в статьи 3 и 3.1 закона Белгородской области &quot;О налоге на имущество организаций&quot; (принят Белгородской областной Думой 18.11.2021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24.11.2021 N 122)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В течение налогового периода налогоплательщики уплачивают авансовые платежи по налогу.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По истечении налогового периода налогоплательщики уплачивают сумму налога.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3.1. Особенности определения налоговой базы в отношении отдельных объектов недвижимого имущества</w:t>
      </w:r>
    </w:p>
    <w:p>
      <w:pPr>
        <w:pStyle w:val="0"/>
        <w:ind w:firstLine="540"/>
        <w:jc w:val="both"/>
      </w:pPr>
      <w:r>
        <w:rPr>
          <w:sz w:val="20"/>
        </w:rPr>
        <w:t xml:space="preserve">(в ред. </w:t>
      </w:r>
      <w:hyperlink w:history="0" r:id="rId75" w:tooltip="Закон Белгородской области от 30.11.2022 N 236 &quot;О внесении изменений в закон Белгородской области &quot;О налоге на имущество организаций&quot; и статью 2 закона Белгородской области &quot;О патентной системе налогообложения на территории Белгородской области&quot; (принят Белгородской областной Думой 24.11.2022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30.11.2022 N 236)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Налоговая база определяется с учетом особенностей, установленных настоящей статьей, как кадастровая стоимость имущества в отношении следующих видов недвижимого имущества, признаваемого объектом налогообложения, указанных в </w:t>
      </w:r>
      <w:hyperlink w:history="0" r:id="rId76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 378.2</w:t>
        </w:r>
      </w:hyperlink>
      <w:r>
        <w:rPr>
          <w:sz w:val="20"/>
        </w:rPr>
        <w:t xml:space="preserve"> Налогового кодекса Российской Федерации:</w:t>
      </w:r>
    </w:p>
    <w:bookmarkStart w:id="153" w:name="P153"/>
    <w:bookmarkEnd w:id="15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административно-деловые центры и торговые центры (комплексы) и помещения в них;</w:t>
      </w:r>
    </w:p>
    <w:bookmarkStart w:id="154" w:name="P154"/>
    <w:bookmarkEnd w:id="15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нежилые помещения,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объекты недвижимого имущества иностранных организаций, не осуществляющих деятельности в Российской Федерации через постоянные представительства, а также объекты недвижимого имущества иностранных организаций, не относящиеся к деятельности данных организаций в Российской Федерации через постоянные представительства;</w:t>
      </w:r>
    </w:p>
    <w:bookmarkStart w:id="156" w:name="P156"/>
    <w:bookmarkEnd w:id="15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жилые помещения, жилые строения, многоквартирные дома, наемные дома, садовые дома, гаражи, машино-места, объекты незавершенного строительства, а также хозяйственные строения или сооружения, расположенные на земельных участках, предоставленных для ведения личного подсобного хозяйства, огородничества, садоводства или индивидуального жилищного строительства.</w:t>
      </w:r>
    </w:p>
    <w:p>
      <w:pPr>
        <w:pStyle w:val="0"/>
        <w:jc w:val="both"/>
      </w:pPr>
      <w:r>
        <w:rPr>
          <w:sz w:val="20"/>
        </w:rPr>
        <w:t xml:space="preserve">(п. 4 в ред. </w:t>
      </w:r>
      <w:hyperlink w:history="0" r:id="rId77" w:tooltip="Закон Белгородской области от 28.11.2023 N 327 &quot;О внесении изменений в некоторые законы Белгородской области&quot; (принят Белгородской областной Думой 23.11.2023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28.11.2023 N 327)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59" w:name="P159"/>
    <w:bookmarkEnd w:id="159"/>
    <w:p>
      <w:pPr>
        <w:pStyle w:val="0"/>
        <w:ind w:firstLine="540"/>
        <w:jc w:val="both"/>
      </w:pPr>
      <w:r>
        <w:rPr>
          <w:sz w:val="20"/>
        </w:rPr>
        <w:t xml:space="preserve">2. Налоговая база в отношении объектов недвижимого имущества, указанных в </w:t>
      </w:r>
      <w:hyperlink w:history="0" w:anchor="P153" w:tooltip="1) административно-деловые центры и торговые центры (комплексы) и помещения в них;">
        <w:r>
          <w:rPr>
            <w:sz w:val="20"/>
            <w:color w:val="0000ff"/>
          </w:rPr>
          <w:t xml:space="preserve">пунктах 1</w:t>
        </w:r>
      </w:hyperlink>
      <w:r>
        <w:rPr>
          <w:sz w:val="20"/>
        </w:rPr>
        <w:t xml:space="preserve"> и </w:t>
      </w:r>
      <w:hyperlink w:history="0" w:anchor="P154" w:tooltip="2) нежилые помещения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;">
        <w:r>
          <w:rPr>
            <w:sz w:val="20"/>
            <w:color w:val="0000ff"/>
          </w:rPr>
          <w:t xml:space="preserve">2 части 1</w:t>
        </w:r>
      </w:hyperlink>
      <w:r>
        <w:rPr>
          <w:sz w:val="20"/>
        </w:rPr>
        <w:t xml:space="preserve"> настоящей статьи, уменьшается на величину кадастровой стоимости 50 кв. метров площади объекта недвижимого имущества на одного налогоплательщика, применяющего специальный налоговый режим, в отношении одного объекта по выбору такого налогоплательщика.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61" w:name="P161"/>
    <w:bookmarkEnd w:id="161"/>
    <w:p>
      <w:pPr>
        <w:pStyle w:val="0"/>
        <w:ind w:firstLine="540"/>
        <w:jc w:val="both"/>
      </w:pPr>
      <w:r>
        <w:rPr>
          <w:sz w:val="20"/>
        </w:rPr>
        <w:t xml:space="preserve">3. Налоговая база в отношении объектов недвижимого имущества, указанных </w:t>
      </w:r>
      <w:hyperlink w:history="0" w:anchor="P96" w:tooltip="4. Жилищные накопительные кооперативы, созданные в соответствии с Федеральным законом от 30 декабря 2004 года N 215-ФЗ &quot;О жилищных накопительных кооперативах&quot; (далее - Федеральный закон &quot;О жилищных накопительных кооперативах&quot;), зарегистрированные на территории Белгородской области, уплачивают налог в размере 15% исчисленной суммы налога в отношении объектов недвижимого имущества, указанных в пункте 4 части 1 статьи 3.1 настоящего закона и приобретенных или построенных за счет паевых взносов граждан - чле...">
        <w:r>
          <w:rPr>
            <w:sz w:val="20"/>
            <w:color w:val="0000ff"/>
          </w:rPr>
          <w:t xml:space="preserve">части 4 статьи 2.1</w:t>
        </w:r>
      </w:hyperlink>
      <w:r>
        <w:rPr>
          <w:sz w:val="20"/>
        </w:rPr>
        <w:t xml:space="preserve"> настоящего закона, приобретенных или построенных за счет паевых взносов граждан - членов жилищных накопительных кооперативов и учитываемых на самостоятельном балансе жилищных накопительных кооперативов, зарегистрированных на территории Белгородской области, уменьшается на величину кадастровой стоимости: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78" w:tooltip="Закон Белгородской области от 28.11.2023 N 327 &quot;О внесении изменений в некоторые законы Белгородской области&quot; (принят Белгородской областной Думой 23.11.2023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28.11.2023 N 327)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 отношении квартиры - 20 кв. метров общей площади этой квартиры;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 отношении жилого дома - 50 кв. метров общей площади этого жилого дома.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В случае если при применении указанных в </w:t>
      </w:r>
      <w:hyperlink w:history="0" w:anchor="P159" w:tooltip="2. Налоговая база в отношении объектов недвижимого имущества, указанных в пунктах 1 и 2 части 1 настоящей статьи, уменьшается на величину кадастровой стоимости 50 кв. метров площади объекта недвижимого имущества на одного налогоплательщика, применяющего специальный налоговый режим, в отношении одного объекта по выбору такого налогоплательщика.">
        <w:r>
          <w:rPr>
            <w:sz w:val="20"/>
            <w:color w:val="0000ff"/>
          </w:rPr>
          <w:t xml:space="preserve">частях 2</w:t>
        </w:r>
      </w:hyperlink>
      <w:r>
        <w:rPr>
          <w:sz w:val="20"/>
        </w:rPr>
        <w:t xml:space="preserve"> и </w:t>
      </w:r>
      <w:hyperlink w:history="0" w:anchor="P161" w:tooltip="3. Налоговая база в отношении объектов недвижимого имущества, указанных части 4 статьи 2.1 настоящего закона, приобретенных или построенных за счет паевых взносов граждан - членов жилищных накопительных кооперативов и учитываемых на самостоятельном балансе жилищных накопительных кооперативов, зарегистрированных на территории Белгородской области, уменьшается на величину кадастровой стоимости: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настоящей статьи налоговых вычетов налоговая база принимает отрицательное значение, в целях исчисления налога такая налоговая база принимается равной нулю.</w:t>
      </w:r>
    </w:p>
    <w:p>
      <w:pPr>
        <w:pStyle w:val="0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4. Исключена с 1 января 2009 года. - </w:t>
      </w:r>
      <w:hyperlink w:history="0" r:id="rId79" w:tooltip="Закон Белгородской области от 21.07.2008 N 218 &quot;О внесении изменений в закон Белгородской области &quot;О налоге на имущество организаций&quot; (принят Белгородской областной Думой 08.07.2008)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Белгородской области от 21.07.2008 N 218.</w:t>
      </w:r>
    </w:p>
    <w:p>
      <w:pPr>
        <w:pStyle w:val="0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5. Вступление в силу настоящего закона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вступает в силу с 1 января 2004 года, но не ранее одного месяца со дня официального опубликования.</w:t>
      </w:r>
    </w:p>
    <w:p>
      <w:pPr>
        <w:pStyle w:val="0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Е.САВЧЕНКО</w:t>
      </w:r>
    </w:p>
    <w:p>
      <w:pPr>
        <w:pStyle w:val="0"/>
      </w:pPr>
      <w:r>
        <w:rPr>
          <w:sz w:val="20"/>
        </w:rPr>
        <w:t xml:space="preserve">г. Белгород</w:t>
      </w:r>
    </w:p>
    <w:p>
      <w:pPr>
        <w:pStyle w:val="0"/>
        <w:spacing w:before="200" w:line-rule="auto"/>
      </w:pPr>
      <w:r>
        <w:rPr>
          <w:sz w:val="20"/>
        </w:rPr>
        <w:t xml:space="preserve">27 ноября 2003 г.</w:t>
      </w:r>
    </w:p>
    <w:p>
      <w:pPr>
        <w:pStyle w:val="0"/>
        <w:spacing w:before="200" w:line-rule="auto"/>
      </w:pPr>
      <w:r>
        <w:rPr>
          <w:sz w:val="20"/>
        </w:rPr>
        <w:t xml:space="preserve">N 104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закону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27 ноября 2003 г. N 104</w:t>
      </w:r>
    </w:p>
    <w:p>
      <w:pPr>
        <w:pStyle w:val="0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ОТЧЕТ</w:t>
      </w:r>
    </w:p>
    <w:p>
      <w:pPr>
        <w:pStyle w:val="0"/>
        <w:jc w:val="center"/>
      </w:pPr>
      <w:r>
        <w:rPr>
          <w:sz w:val="20"/>
        </w:rPr>
        <w:t xml:space="preserve">О НАЛОГООБЛАГАЕМОЙ БАЗЕ, А ТАКЖЕ СУММАХ НАЧИСЛЕННЫХ И</w:t>
      </w:r>
    </w:p>
    <w:p>
      <w:pPr>
        <w:pStyle w:val="0"/>
        <w:jc w:val="center"/>
      </w:pPr>
      <w:r>
        <w:rPr>
          <w:sz w:val="20"/>
        </w:rPr>
        <w:t xml:space="preserve">УПЛАЧЕННЫХ ПЛАТЕЖЕЙ НАЛОГА НА ИМУЩЕСТВО ОРГАНИЗАЦИЙ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Исключен с 1 января 2009 года. - </w:t>
      </w:r>
      <w:hyperlink w:history="0" r:id="rId80" w:tooltip="Закон Белгородской области от 21.07.2008 N 218 &quot;О внесении изменений в закон Белгородской области &quot;О налоге на имущество организаций&quot; (принят Белгородской областной Думой 08.07.2008)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Белгородской области от 21.07.2008 N 218.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27.11.2003 N 104</w:t>
            <w:br/>
            <w:t>(ред. от 25.12.2024)</w:t>
            <w:br/>
            <w:t>"О налоге на имущество организаций"</w:t>
            <w:br/>
            <w:t>(принят Белгород...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6830&amp;dst=100007" TargetMode = "External"/>
	<Relationship Id="rId8" Type="http://schemas.openxmlformats.org/officeDocument/2006/relationships/hyperlink" Target="https://login.consultant.ru/link/?req=doc&amp;base=RLAW404&amp;n=7332&amp;dst=100006" TargetMode = "External"/>
	<Relationship Id="rId9" Type="http://schemas.openxmlformats.org/officeDocument/2006/relationships/hyperlink" Target="https://login.consultant.ru/link/?req=doc&amp;base=RLAW404&amp;n=8275&amp;dst=100006" TargetMode = "External"/>
	<Relationship Id="rId10" Type="http://schemas.openxmlformats.org/officeDocument/2006/relationships/hyperlink" Target="https://login.consultant.ru/link/?req=doc&amp;base=RLAW404&amp;n=10758&amp;dst=100007" TargetMode = "External"/>
	<Relationship Id="rId11" Type="http://schemas.openxmlformats.org/officeDocument/2006/relationships/hyperlink" Target="https://login.consultant.ru/link/?req=doc&amp;base=RLAW404&amp;n=11776&amp;dst=100007" TargetMode = "External"/>
	<Relationship Id="rId12" Type="http://schemas.openxmlformats.org/officeDocument/2006/relationships/hyperlink" Target="https://login.consultant.ru/link/?req=doc&amp;base=RLAW404&amp;n=12158&amp;dst=100007" TargetMode = "External"/>
	<Relationship Id="rId13" Type="http://schemas.openxmlformats.org/officeDocument/2006/relationships/hyperlink" Target="https://login.consultant.ru/link/?req=doc&amp;base=RLAW404&amp;n=15694&amp;dst=100007" TargetMode = "External"/>
	<Relationship Id="rId14" Type="http://schemas.openxmlformats.org/officeDocument/2006/relationships/hyperlink" Target="https://login.consultant.ru/link/?req=doc&amp;base=RLAW404&amp;n=18714&amp;dst=100007" TargetMode = "External"/>
	<Relationship Id="rId15" Type="http://schemas.openxmlformats.org/officeDocument/2006/relationships/hyperlink" Target="https://login.consultant.ru/link/?req=doc&amp;base=RLAW404&amp;n=18881&amp;dst=100007" TargetMode = "External"/>
	<Relationship Id="rId16" Type="http://schemas.openxmlformats.org/officeDocument/2006/relationships/hyperlink" Target="https://login.consultant.ru/link/?req=doc&amp;base=RLAW404&amp;n=23396&amp;dst=100007" TargetMode = "External"/>
	<Relationship Id="rId17" Type="http://schemas.openxmlformats.org/officeDocument/2006/relationships/hyperlink" Target="https://login.consultant.ru/link/?req=doc&amp;base=RLAW404&amp;n=25034&amp;dst=100007" TargetMode = "External"/>
	<Relationship Id="rId18" Type="http://schemas.openxmlformats.org/officeDocument/2006/relationships/hyperlink" Target="https://login.consultant.ru/link/?req=doc&amp;base=RLAW404&amp;n=27010&amp;dst=100007" TargetMode = "External"/>
	<Relationship Id="rId19" Type="http://schemas.openxmlformats.org/officeDocument/2006/relationships/hyperlink" Target="https://login.consultant.ru/link/?req=doc&amp;base=RLAW404&amp;n=30383&amp;dst=100007" TargetMode = "External"/>
	<Relationship Id="rId20" Type="http://schemas.openxmlformats.org/officeDocument/2006/relationships/hyperlink" Target="https://login.consultant.ru/link/?req=doc&amp;base=RLAW404&amp;n=30852&amp;dst=100007" TargetMode = "External"/>
	<Relationship Id="rId21" Type="http://schemas.openxmlformats.org/officeDocument/2006/relationships/hyperlink" Target="https://login.consultant.ru/link/?req=doc&amp;base=RLAW404&amp;n=30851&amp;dst=100007" TargetMode = "External"/>
	<Relationship Id="rId22" Type="http://schemas.openxmlformats.org/officeDocument/2006/relationships/hyperlink" Target="https://login.consultant.ru/link/?req=doc&amp;base=RLAW404&amp;n=33174&amp;dst=100007" TargetMode = "External"/>
	<Relationship Id="rId23" Type="http://schemas.openxmlformats.org/officeDocument/2006/relationships/hyperlink" Target="https://login.consultant.ru/link/?req=doc&amp;base=RLAW404&amp;n=35670&amp;dst=100007" TargetMode = "External"/>
	<Relationship Id="rId24" Type="http://schemas.openxmlformats.org/officeDocument/2006/relationships/hyperlink" Target="https://login.consultant.ru/link/?req=doc&amp;base=RLAW404&amp;n=36463&amp;dst=100007" TargetMode = "External"/>
	<Relationship Id="rId25" Type="http://schemas.openxmlformats.org/officeDocument/2006/relationships/hyperlink" Target="https://login.consultant.ru/link/?req=doc&amp;base=RLAW404&amp;n=40953&amp;dst=100007" TargetMode = "External"/>
	<Relationship Id="rId26" Type="http://schemas.openxmlformats.org/officeDocument/2006/relationships/hyperlink" Target="https://login.consultant.ru/link/?req=doc&amp;base=RLAW404&amp;n=44287&amp;dst=100007" TargetMode = "External"/>
	<Relationship Id="rId27" Type="http://schemas.openxmlformats.org/officeDocument/2006/relationships/hyperlink" Target="https://login.consultant.ru/link/?req=doc&amp;base=RLAW404&amp;n=47022&amp;dst=100007" TargetMode = "External"/>
	<Relationship Id="rId28" Type="http://schemas.openxmlformats.org/officeDocument/2006/relationships/hyperlink" Target="https://login.consultant.ru/link/?req=doc&amp;base=RLAW404&amp;n=52900&amp;dst=100007" TargetMode = "External"/>
	<Relationship Id="rId29" Type="http://schemas.openxmlformats.org/officeDocument/2006/relationships/hyperlink" Target="https://login.consultant.ru/link/?req=doc&amp;base=RLAW404&amp;n=59073&amp;dst=100007" TargetMode = "External"/>
	<Relationship Id="rId30" Type="http://schemas.openxmlformats.org/officeDocument/2006/relationships/hyperlink" Target="https://login.consultant.ru/link/?req=doc&amp;base=RLAW404&amp;n=61139&amp;dst=100007" TargetMode = "External"/>
	<Relationship Id="rId31" Type="http://schemas.openxmlformats.org/officeDocument/2006/relationships/hyperlink" Target="https://login.consultant.ru/link/?req=doc&amp;base=RLAW404&amp;n=61686&amp;dst=100007" TargetMode = "External"/>
	<Relationship Id="rId32" Type="http://schemas.openxmlformats.org/officeDocument/2006/relationships/hyperlink" Target="https://login.consultant.ru/link/?req=doc&amp;base=RLAW404&amp;n=62291&amp;dst=100007" TargetMode = "External"/>
	<Relationship Id="rId33" Type="http://schemas.openxmlformats.org/officeDocument/2006/relationships/hyperlink" Target="https://login.consultant.ru/link/?req=doc&amp;base=RLAW404&amp;n=65228&amp;dst=100007" TargetMode = "External"/>
	<Relationship Id="rId34" Type="http://schemas.openxmlformats.org/officeDocument/2006/relationships/hyperlink" Target="https://login.consultant.ru/link/?req=doc&amp;base=RLAW404&amp;n=68229&amp;dst=100007" TargetMode = "External"/>
	<Relationship Id="rId35" Type="http://schemas.openxmlformats.org/officeDocument/2006/relationships/hyperlink" Target="https://login.consultant.ru/link/?req=doc&amp;base=RLAW404&amp;n=68231&amp;dst=100009" TargetMode = "External"/>
	<Relationship Id="rId36" Type="http://schemas.openxmlformats.org/officeDocument/2006/relationships/hyperlink" Target="https://login.consultant.ru/link/?req=doc&amp;base=RLAW404&amp;n=70667&amp;dst=100007" TargetMode = "External"/>
	<Relationship Id="rId37" Type="http://schemas.openxmlformats.org/officeDocument/2006/relationships/hyperlink" Target="https://login.consultant.ru/link/?req=doc&amp;base=RLAW404&amp;n=72134&amp;dst=100007" TargetMode = "External"/>
	<Relationship Id="rId38" Type="http://schemas.openxmlformats.org/officeDocument/2006/relationships/hyperlink" Target="https://login.consultant.ru/link/?req=doc&amp;base=RLAW404&amp;n=78471&amp;dst=100007" TargetMode = "External"/>
	<Relationship Id="rId39" Type="http://schemas.openxmlformats.org/officeDocument/2006/relationships/hyperlink" Target="https://login.consultant.ru/link/?req=doc&amp;base=RLAW404&amp;n=82571&amp;dst=100007" TargetMode = "External"/>
	<Relationship Id="rId40" Type="http://schemas.openxmlformats.org/officeDocument/2006/relationships/hyperlink" Target="https://login.consultant.ru/link/?req=doc&amp;base=RLAW404&amp;n=82976&amp;dst=100007" TargetMode = "External"/>
	<Relationship Id="rId41" Type="http://schemas.openxmlformats.org/officeDocument/2006/relationships/hyperlink" Target="https://login.consultant.ru/link/?req=doc&amp;base=RLAW404&amp;n=85296&amp;dst=100007" TargetMode = "External"/>
	<Relationship Id="rId42" Type="http://schemas.openxmlformats.org/officeDocument/2006/relationships/hyperlink" Target="https://login.consultant.ru/link/?req=doc&amp;base=RLAW404&amp;n=88711&amp;dst=100007" TargetMode = "External"/>
	<Relationship Id="rId43" Type="http://schemas.openxmlformats.org/officeDocument/2006/relationships/hyperlink" Target="https://login.consultant.ru/link/?req=doc&amp;base=RLAW404&amp;n=89322&amp;dst=100007" TargetMode = "External"/>
	<Relationship Id="rId44" Type="http://schemas.openxmlformats.org/officeDocument/2006/relationships/hyperlink" Target="https://login.consultant.ru/link/?req=doc&amp;base=RLAW404&amp;n=90402&amp;dst=100020" TargetMode = "External"/>
	<Relationship Id="rId45" Type="http://schemas.openxmlformats.org/officeDocument/2006/relationships/hyperlink" Target="https://login.consultant.ru/link/?req=doc&amp;base=RLAW404&amp;n=89873&amp;dst=100007" TargetMode = "External"/>
	<Relationship Id="rId46" Type="http://schemas.openxmlformats.org/officeDocument/2006/relationships/hyperlink" Target="https://login.consultant.ru/link/?req=doc&amp;base=RLAW404&amp;n=95730&amp;dst=100007" TargetMode = "External"/>
	<Relationship Id="rId47" Type="http://schemas.openxmlformats.org/officeDocument/2006/relationships/hyperlink" Target="https://login.consultant.ru/link/?req=doc&amp;base=RLAW404&amp;n=96301&amp;dst=100007" TargetMode = "External"/>
	<Relationship Id="rId48" Type="http://schemas.openxmlformats.org/officeDocument/2006/relationships/hyperlink" Target="https://login.consultant.ru/link/?req=doc&amp;base=RLAW404&amp;n=99062&amp;dst=100007" TargetMode = "External"/>
	<Relationship Id="rId49" Type="http://schemas.openxmlformats.org/officeDocument/2006/relationships/hyperlink" Target="https://login.consultant.ru/link/?req=doc&amp;base=RLAW404&amp;n=102217&amp;dst=100007" TargetMode = "External"/>
	<Relationship Id="rId50" Type="http://schemas.openxmlformats.org/officeDocument/2006/relationships/hyperlink" Target="https://login.consultant.ru/link/?req=doc&amp;base=RLAW404&amp;n=89873&amp;dst=100008" TargetMode = "External"/>
	<Relationship Id="rId51" Type="http://schemas.openxmlformats.org/officeDocument/2006/relationships/hyperlink" Target="https://login.consultant.ru/link/?req=doc&amp;base=LAW&amp;n=494979&amp;dst=199" TargetMode = "External"/>
	<Relationship Id="rId52" Type="http://schemas.openxmlformats.org/officeDocument/2006/relationships/hyperlink" Target="https://login.consultant.ru/link/?req=doc&amp;base=RLAW404&amp;n=89873&amp;dst=100011" TargetMode = "External"/>
	<Relationship Id="rId53" Type="http://schemas.openxmlformats.org/officeDocument/2006/relationships/hyperlink" Target="https://login.consultant.ru/link/?req=doc&amp;base=RLAW404&amp;n=95730&amp;dst=100008" TargetMode = "External"/>
	<Relationship Id="rId54" Type="http://schemas.openxmlformats.org/officeDocument/2006/relationships/hyperlink" Target="https://login.consultant.ru/link/?req=doc&amp;base=RLAW404&amp;n=95730&amp;dst=100010" TargetMode = "External"/>
	<Relationship Id="rId55" Type="http://schemas.openxmlformats.org/officeDocument/2006/relationships/hyperlink" Target="https://login.consultant.ru/link/?req=doc&amp;base=LAW&amp;n=495920&amp;dst=103565" TargetMode = "External"/>
	<Relationship Id="rId56" Type="http://schemas.openxmlformats.org/officeDocument/2006/relationships/hyperlink" Target="https://login.consultant.ru/link/?req=doc&amp;base=RLAW404&amp;n=102217&amp;dst=100018" TargetMode = "External"/>
	<Relationship Id="rId57" Type="http://schemas.openxmlformats.org/officeDocument/2006/relationships/hyperlink" Target="https://login.consultant.ru/link/?req=doc&amp;base=RLAW404&amp;n=102217&amp;dst=100009" TargetMode = "External"/>
	<Relationship Id="rId58" Type="http://schemas.openxmlformats.org/officeDocument/2006/relationships/hyperlink" Target="https://login.consultant.ru/link/?req=doc&amp;base=LAW&amp;n=494616" TargetMode = "External"/>
	<Relationship Id="rId59" Type="http://schemas.openxmlformats.org/officeDocument/2006/relationships/hyperlink" Target="https://login.consultant.ru/link/?req=doc&amp;base=RLAW404&amp;n=96301&amp;dst=100007" TargetMode = "External"/>
	<Relationship Id="rId60" Type="http://schemas.openxmlformats.org/officeDocument/2006/relationships/hyperlink" Target="https://login.consultant.ru/link/?req=doc&amp;base=RLAW404&amp;n=102217&amp;dst=100010" TargetMode = "External"/>
	<Relationship Id="rId61" Type="http://schemas.openxmlformats.org/officeDocument/2006/relationships/hyperlink" Target="https://login.consultant.ru/link/?req=doc&amp;base=LAW&amp;n=479343" TargetMode = "External"/>
	<Relationship Id="rId62" Type="http://schemas.openxmlformats.org/officeDocument/2006/relationships/hyperlink" Target="https://login.consultant.ru/link/?req=doc&amp;base=RLAW404&amp;n=99062&amp;dst=100008" TargetMode = "External"/>
	<Relationship Id="rId63" Type="http://schemas.openxmlformats.org/officeDocument/2006/relationships/hyperlink" Target="https://login.consultant.ru/link/?req=doc&amp;base=LAW&amp;n=479337&amp;dst=100170" TargetMode = "External"/>
	<Relationship Id="rId64" Type="http://schemas.openxmlformats.org/officeDocument/2006/relationships/hyperlink" Target="https://login.consultant.ru/link/?req=doc&amp;base=LAW&amp;n=495920&amp;dst=101823" TargetMode = "External"/>
	<Relationship Id="rId65" Type="http://schemas.openxmlformats.org/officeDocument/2006/relationships/hyperlink" Target="https://login.consultant.ru/link/?req=doc&amp;base=RLAW404&amp;n=102217&amp;dst=100011" TargetMode = "External"/>
	<Relationship Id="rId66" Type="http://schemas.openxmlformats.org/officeDocument/2006/relationships/hyperlink" Target="https://login.consultant.ru/link/?req=doc&amp;base=LAW&amp;n=458675" TargetMode = "External"/>
	<Relationship Id="rId67" Type="http://schemas.openxmlformats.org/officeDocument/2006/relationships/hyperlink" Target="https://login.consultant.ru/link/?req=doc&amp;base=LAW&amp;n=453930" TargetMode = "External"/>
	<Relationship Id="rId68" Type="http://schemas.openxmlformats.org/officeDocument/2006/relationships/hyperlink" Target="https://login.consultant.ru/link/?req=doc&amp;base=LAW&amp;n=466793" TargetMode = "External"/>
	<Relationship Id="rId69" Type="http://schemas.openxmlformats.org/officeDocument/2006/relationships/hyperlink" Target="https://login.consultant.ru/link/?req=doc&amp;base=RLAW404&amp;n=102217&amp;dst=100013" TargetMode = "External"/>
	<Relationship Id="rId70" Type="http://schemas.openxmlformats.org/officeDocument/2006/relationships/hyperlink" Target="https://login.consultant.ru/link/?req=doc&amp;base=LAW&amp;n=495920&amp;dst=104443" TargetMode = "External"/>
	<Relationship Id="rId71" Type="http://schemas.openxmlformats.org/officeDocument/2006/relationships/hyperlink" Target="https://login.consultant.ru/link/?req=doc&amp;base=RLAW404&amp;n=99062&amp;dst=100012" TargetMode = "External"/>
	<Relationship Id="rId72" Type="http://schemas.openxmlformats.org/officeDocument/2006/relationships/hyperlink" Target="https://login.consultant.ru/link/?req=doc&amp;base=RLAW404&amp;n=102217&amp;dst=100014" TargetMode = "External"/>
	<Relationship Id="rId73" Type="http://schemas.openxmlformats.org/officeDocument/2006/relationships/hyperlink" Target="https://login.consultant.ru/link/?req=doc&amp;base=LAW&amp;n=494979&amp;dst=21068" TargetMode = "External"/>
	<Relationship Id="rId74" Type="http://schemas.openxmlformats.org/officeDocument/2006/relationships/hyperlink" Target="https://login.consultant.ru/link/?req=doc&amp;base=RLAW404&amp;n=82976&amp;dst=100008" TargetMode = "External"/>
	<Relationship Id="rId75" Type="http://schemas.openxmlformats.org/officeDocument/2006/relationships/hyperlink" Target="https://login.consultant.ru/link/?req=doc&amp;base=RLAW404&amp;n=89873&amp;dst=100082" TargetMode = "External"/>
	<Relationship Id="rId76" Type="http://schemas.openxmlformats.org/officeDocument/2006/relationships/hyperlink" Target="https://login.consultant.ru/link/?req=doc&amp;base=LAW&amp;n=494979&amp;dst=9200" TargetMode = "External"/>
	<Relationship Id="rId77" Type="http://schemas.openxmlformats.org/officeDocument/2006/relationships/hyperlink" Target="https://login.consultant.ru/link/?req=doc&amp;base=RLAW404&amp;n=95730&amp;dst=100078" TargetMode = "External"/>
	<Relationship Id="rId78" Type="http://schemas.openxmlformats.org/officeDocument/2006/relationships/hyperlink" Target="https://login.consultant.ru/link/?req=doc&amp;base=RLAW404&amp;n=95730&amp;dst=100080" TargetMode = "External"/>
	<Relationship Id="rId79" Type="http://schemas.openxmlformats.org/officeDocument/2006/relationships/hyperlink" Target="https://login.consultant.ru/link/?req=doc&amp;base=RLAW404&amp;n=12158&amp;dst=100009" TargetMode = "External"/>
	<Relationship Id="rId80" Type="http://schemas.openxmlformats.org/officeDocument/2006/relationships/hyperlink" Target="https://login.consultant.ru/link/?req=doc&amp;base=RLAW404&amp;n=12158&amp;dst=100009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Белгородской области от 27.11.2003 N 104
(ред. от 25.12.2024)
"О налоге на имущество организаций"
(принят Белгородской областной Думой 27.11.2003)</dc:title>
  <dcterms:created xsi:type="dcterms:W3CDTF">2025-02-10T09:07:13Z</dcterms:created>
</cp:coreProperties>
</file>